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47BA" w14:textId="684BD469" w:rsidR="002213BE" w:rsidRPr="00BB35C4" w:rsidRDefault="00BB35C4">
      <w:pPr>
        <w:jc w:val="center"/>
        <w:rPr>
          <w:rFonts w:ascii="Optima" w:hAnsi="Optima"/>
        </w:rPr>
      </w:pPr>
      <w:r>
        <w:rPr>
          <w:rFonts w:ascii="Optima" w:hAnsi="Optima"/>
          <w:noProof/>
        </w:rPr>
        <w:drawing>
          <wp:anchor distT="0" distB="0" distL="114300" distR="114300" simplePos="0" relativeHeight="251658240" behindDoc="0" locked="0" layoutInCell="1" allowOverlap="1" wp14:anchorId="68562714" wp14:editId="391C5DA2">
            <wp:simplePos x="0" y="0"/>
            <wp:positionH relativeFrom="column">
              <wp:posOffset>-29845</wp:posOffset>
            </wp:positionH>
            <wp:positionV relativeFrom="paragraph">
              <wp:posOffset>-205105</wp:posOffset>
            </wp:positionV>
            <wp:extent cx="807720" cy="802640"/>
            <wp:effectExtent l="0" t="0" r="5080" b="0"/>
            <wp:wrapSquare wrapText="bothSides"/>
            <wp:docPr id="1" name="Picture 1" descr="A logo of a farm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arm compan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BB35C4">
        <w:rPr>
          <w:rFonts w:ascii="Optima" w:hAnsi="Optima"/>
          <w:b/>
          <w:sz w:val="36"/>
        </w:rPr>
        <w:t xml:space="preserve">Financial Planning </w:t>
      </w:r>
      <w:r w:rsidR="00AB4AF5">
        <w:rPr>
          <w:rFonts w:ascii="Optima" w:hAnsi="Optima"/>
          <w:b/>
          <w:sz w:val="36"/>
        </w:rPr>
        <w:t>Checklist</w:t>
      </w:r>
    </w:p>
    <w:p w14:paraId="519E5122" w14:textId="0A9F906B" w:rsidR="002213BE" w:rsidRPr="00BB35C4" w:rsidRDefault="002213BE">
      <w:pPr>
        <w:rPr>
          <w:rFonts w:ascii="Optima" w:hAnsi="Optima"/>
        </w:rPr>
      </w:pPr>
    </w:p>
    <w:p w14:paraId="419B6436" w14:textId="7AE992D0" w:rsidR="002213BE" w:rsidRPr="00BB35C4" w:rsidRDefault="00000000">
      <w:pPr>
        <w:pStyle w:val="Heading1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>Client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2"/>
        <w:gridCol w:w="3509"/>
        <w:gridCol w:w="1718"/>
        <w:gridCol w:w="3509"/>
      </w:tblGrid>
      <w:tr w:rsidR="00BB35C4" w:rsidRPr="00BB35C4" w14:paraId="4CE46050" w14:textId="77777777">
        <w:trPr>
          <w:jc w:val="center"/>
        </w:trPr>
        <w:tc>
          <w:tcPr>
            <w:tcW w:w="1800" w:type="dxa"/>
            <w:vAlign w:val="center"/>
          </w:tcPr>
          <w:p w14:paraId="016043D0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Client Name(s):</w:t>
            </w:r>
          </w:p>
        </w:tc>
        <w:tc>
          <w:tcPr>
            <w:tcW w:w="3960" w:type="dxa"/>
            <w:vAlign w:val="center"/>
          </w:tcPr>
          <w:p w14:paraId="65162E05" w14:textId="26BE77E0" w:rsidR="002213BE" w:rsidRPr="00BB35C4" w:rsidRDefault="002213BE">
            <w:pPr>
              <w:rPr>
                <w:rFonts w:ascii="Optima" w:hAnsi="Optima"/>
              </w:rPr>
            </w:pPr>
          </w:p>
        </w:tc>
        <w:tc>
          <w:tcPr>
            <w:tcW w:w="1800" w:type="dxa"/>
            <w:vAlign w:val="center"/>
          </w:tcPr>
          <w:p w14:paraId="1EF05D25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Preferred Contact:</w:t>
            </w:r>
          </w:p>
        </w:tc>
        <w:tc>
          <w:tcPr>
            <w:tcW w:w="3960" w:type="dxa"/>
            <w:vAlign w:val="center"/>
          </w:tcPr>
          <w:p w14:paraId="063225E4" w14:textId="77777777" w:rsidR="002213BE" w:rsidRPr="00BB35C4" w:rsidRDefault="002213BE">
            <w:pPr>
              <w:rPr>
                <w:rFonts w:ascii="Optima" w:hAnsi="Optima"/>
              </w:rPr>
            </w:pPr>
          </w:p>
        </w:tc>
      </w:tr>
      <w:tr w:rsidR="00BB35C4" w:rsidRPr="00BB35C4" w14:paraId="1EA7FBFB" w14:textId="77777777">
        <w:trPr>
          <w:jc w:val="center"/>
        </w:trPr>
        <w:tc>
          <w:tcPr>
            <w:tcW w:w="1800" w:type="dxa"/>
            <w:vAlign w:val="center"/>
          </w:tcPr>
          <w:p w14:paraId="704FB7A6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Address (City/Province):</w:t>
            </w:r>
          </w:p>
        </w:tc>
        <w:tc>
          <w:tcPr>
            <w:tcW w:w="3960" w:type="dxa"/>
            <w:vAlign w:val="center"/>
          </w:tcPr>
          <w:p w14:paraId="3D454C4C" w14:textId="77777777" w:rsidR="002213BE" w:rsidRPr="00BB35C4" w:rsidRDefault="002213BE">
            <w:pPr>
              <w:rPr>
                <w:rFonts w:ascii="Optima" w:hAnsi="Optima"/>
              </w:rPr>
            </w:pPr>
          </w:p>
        </w:tc>
        <w:tc>
          <w:tcPr>
            <w:tcW w:w="1800" w:type="dxa"/>
            <w:vAlign w:val="center"/>
          </w:tcPr>
          <w:p w14:paraId="268CD627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Email / Phone:</w:t>
            </w:r>
          </w:p>
        </w:tc>
        <w:tc>
          <w:tcPr>
            <w:tcW w:w="3960" w:type="dxa"/>
            <w:vAlign w:val="center"/>
          </w:tcPr>
          <w:p w14:paraId="04006825" w14:textId="77777777" w:rsidR="002213BE" w:rsidRPr="00BB35C4" w:rsidRDefault="002213BE">
            <w:pPr>
              <w:rPr>
                <w:rFonts w:ascii="Optima" w:hAnsi="Optima"/>
              </w:rPr>
            </w:pPr>
          </w:p>
        </w:tc>
      </w:tr>
      <w:tr w:rsidR="00BB35C4" w:rsidRPr="00BB35C4" w14:paraId="3866C839" w14:textId="77777777">
        <w:trPr>
          <w:jc w:val="center"/>
        </w:trPr>
        <w:tc>
          <w:tcPr>
            <w:tcW w:w="1800" w:type="dxa"/>
            <w:vAlign w:val="center"/>
          </w:tcPr>
          <w:p w14:paraId="2D7A89ED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Date Completed:</w:t>
            </w:r>
          </w:p>
        </w:tc>
        <w:tc>
          <w:tcPr>
            <w:tcW w:w="3960" w:type="dxa"/>
            <w:vAlign w:val="center"/>
          </w:tcPr>
          <w:p w14:paraId="510A1659" w14:textId="77777777" w:rsidR="002213BE" w:rsidRPr="00BB35C4" w:rsidRDefault="002213BE">
            <w:pPr>
              <w:rPr>
                <w:rFonts w:ascii="Optima" w:hAnsi="Optima"/>
              </w:rPr>
            </w:pPr>
          </w:p>
        </w:tc>
        <w:tc>
          <w:tcPr>
            <w:tcW w:w="1800" w:type="dxa"/>
            <w:vAlign w:val="center"/>
          </w:tcPr>
          <w:p w14:paraId="0B083897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Advisor:</w:t>
            </w:r>
          </w:p>
        </w:tc>
        <w:tc>
          <w:tcPr>
            <w:tcW w:w="3960" w:type="dxa"/>
            <w:vAlign w:val="center"/>
          </w:tcPr>
          <w:p w14:paraId="556FADAE" w14:textId="77777777" w:rsidR="002213BE" w:rsidRPr="00BB35C4" w:rsidRDefault="002213BE">
            <w:pPr>
              <w:rPr>
                <w:rFonts w:ascii="Optima" w:hAnsi="Optima"/>
              </w:rPr>
            </w:pPr>
          </w:p>
        </w:tc>
      </w:tr>
      <w:tr w:rsidR="00BB35C4" w:rsidRPr="00BB35C4" w14:paraId="2B5E7ADE" w14:textId="77777777">
        <w:trPr>
          <w:jc w:val="center"/>
        </w:trPr>
        <w:tc>
          <w:tcPr>
            <w:tcW w:w="1800" w:type="dxa"/>
            <w:vAlign w:val="center"/>
          </w:tcPr>
          <w:p w14:paraId="5A1C0EA5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Meeting Date:</w:t>
            </w:r>
          </w:p>
        </w:tc>
        <w:tc>
          <w:tcPr>
            <w:tcW w:w="3960" w:type="dxa"/>
            <w:vAlign w:val="center"/>
          </w:tcPr>
          <w:p w14:paraId="016AA4EA" w14:textId="77777777" w:rsidR="002213BE" w:rsidRPr="00BB35C4" w:rsidRDefault="002213BE">
            <w:pPr>
              <w:rPr>
                <w:rFonts w:ascii="Optima" w:hAnsi="Optima"/>
              </w:rPr>
            </w:pPr>
          </w:p>
        </w:tc>
        <w:tc>
          <w:tcPr>
            <w:tcW w:w="1800" w:type="dxa"/>
            <w:vAlign w:val="center"/>
          </w:tcPr>
          <w:p w14:paraId="734557BB" w14:textId="77777777" w:rsidR="002213BE" w:rsidRPr="00BB35C4" w:rsidRDefault="00000000">
            <w:pPr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Primary Province (AB/BC):</w:t>
            </w:r>
          </w:p>
        </w:tc>
        <w:tc>
          <w:tcPr>
            <w:tcW w:w="3960" w:type="dxa"/>
            <w:vAlign w:val="center"/>
          </w:tcPr>
          <w:p w14:paraId="4643A003" w14:textId="77777777" w:rsidR="002213BE" w:rsidRPr="00BB35C4" w:rsidRDefault="002213BE">
            <w:pPr>
              <w:rPr>
                <w:rFonts w:ascii="Optima" w:hAnsi="Optima"/>
              </w:rPr>
            </w:pPr>
          </w:p>
        </w:tc>
      </w:tr>
    </w:tbl>
    <w:p w14:paraId="629C6014" w14:textId="77777777" w:rsidR="002213BE" w:rsidRPr="00BB35C4" w:rsidRDefault="002213BE">
      <w:pPr>
        <w:rPr>
          <w:rFonts w:ascii="Optima" w:hAnsi="Optima"/>
        </w:rPr>
      </w:pPr>
    </w:p>
    <w:p w14:paraId="3BDB79A3" w14:textId="76390FAF" w:rsidR="002213BE" w:rsidRPr="00380F27" w:rsidRDefault="00000000">
      <w:pPr>
        <w:rPr>
          <w:rFonts w:ascii="Optima" w:hAnsi="Optima"/>
          <w:b/>
          <w:bCs/>
          <w:sz w:val="24"/>
          <w:szCs w:val="24"/>
        </w:rPr>
      </w:pPr>
      <w:r w:rsidRPr="00AB4AF5">
        <w:rPr>
          <w:rFonts w:ascii="Optima" w:hAnsi="Optima"/>
          <w:b/>
          <w:bCs/>
          <w:sz w:val="24"/>
          <w:szCs w:val="24"/>
        </w:rPr>
        <w:t xml:space="preserve">Purpose: This form helps </w:t>
      </w:r>
      <w:r w:rsidR="00AB4AF5" w:rsidRPr="00AB4AF5">
        <w:rPr>
          <w:rFonts w:ascii="Optima" w:hAnsi="Optima"/>
          <w:b/>
          <w:bCs/>
          <w:sz w:val="24"/>
          <w:szCs w:val="24"/>
        </w:rPr>
        <w:t xml:space="preserve">you to prepare for your Financial Plan meeting. Collect information pertaining to your accounts, property, investments, expenses, and debts in preparation for completing your financial plan. </w:t>
      </w:r>
    </w:p>
    <w:p w14:paraId="6DD631F0" w14:textId="77777777" w:rsidR="002213BE" w:rsidRPr="00BB35C4" w:rsidRDefault="00000000">
      <w:pPr>
        <w:pStyle w:val="Heading1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>Section 1 — Assets &amp; Holdings (What do you own, where is it, and how is it owned?)</w:t>
      </w:r>
    </w:p>
    <w:p w14:paraId="0B907697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>Real Estate Holdings</w:t>
      </w:r>
    </w:p>
    <w:p w14:paraId="32C9871F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 xml:space="preserve">Liquid Cash </w:t>
      </w:r>
      <w:r w:rsidR="00E448E8" w:rsidRPr="00380F27">
        <w:rPr>
          <w:rFonts w:ascii="Optima" w:hAnsi="Optima"/>
          <w:color w:val="145F13"/>
        </w:rPr>
        <w:t xml:space="preserve">on Hand </w:t>
      </w:r>
      <w:r w:rsidRPr="00380F27">
        <w:rPr>
          <w:rFonts w:ascii="Optima" w:hAnsi="Optima"/>
          <w:color w:val="145F13"/>
        </w:rPr>
        <w:t>&amp; Bank Accounts</w:t>
      </w:r>
    </w:p>
    <w:p w14:paraId="532E7939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RRSP / RRIF / LIRA (Registered Retirement Accounts)</w:t>
      </w:r>
    </w:p>
    <w:p w14:paraId="173C61CF" w14:textId="028101E4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TFSA / FHSA (Registered Savings Accounts)</w:t>
      </w:r>
    </w:p>
    <w:p w14:paraId="4A88A7F6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Non-Registered Investments</w:t>
      </w:r>
    </w:p>
    <w:p w14:paraId="790E0B21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Term Deposits / GICs / Low-Interest Savings</w:t>
      </w:r>
    </w:p>
    <w:p w14:paraId="63738462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Cash Value Life Insurance</w:t>
      </w:r>
    </w:p>
    <w:p w14:paraId="0414372C" w14:textId="77777777" w:rsid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Business &amp; Corporate Holdings</w:t>
      </w:r>
      <w:r w:rsidR="007252E1" w:rsidRPr="00380F27">
        <w:rPr>
          <w:rFonts w:ascii="Optima" w:hAnsi="Optima"/>
          <w:color w:val="145F13"/>
        </w:rPr>
        <w:t xml:space="preserve"> (Including Used Equipment Asset Sale Benefits)</w:t>
      </w:r>
    </w:p>
    <w:p w14:paraId="234767FE" w14:textId="77777777" w:rsidR="00380F27" w:rsidRDefault="00893744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>
        <w:rPr>
          <w:rFonts w:ascii="Optima" w:hAnsi="Optima"/>
          <w:noProof/>
          <w:color w:val="145F1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0158A" wp14:editId="38380553">
                <wp:simplePos x="0" y="0"/>
                <wp:positionH relativeFrom="column">
                  <wp:posOffset>5236845</wp:posOffset>
                </wp:positionH>
                <wp:positionV relativeFrom="paragraph">
                  <wp:posOffset>3394710</wp:posOffset>
                </wp:positionV>
                <wp:extent cx="1361440" cy="375920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44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78E5D1" w14:textId="77777777" w:rsidR="00893744" w:rsidRPr="00E448E8" w:rsidRDefault="00893744" w:rsidP="00893744">
                            <w:pPr>
                              <w:jc w:val="right"/>
                              <w:rPr>
                                <w:rFonts w:ascii="Optima" w:hAnsi="Optima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E448E8">
                              <w:rPr>
                                <w:rFonts w:ascii="Optima" w:hAnsi="Optima"/>
                                <w:sz w:val="18"/>
                                <w:szCs w:val="18"/>
                                <w:lang w:val="en-CA"/>
                              </w:rPr>
                              <w:t>Cont’d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0158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2.35pt;margin-top:267.3pt;width:107.2pt;height: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hw6KAIAAFQEAAAOAAAAZHJzL2Uyb0RvYy54bWysVMlu2zAQvRfoPxC81/KeRrAcuA5cFDCS&#13;&#10;AE6RM01RtgCKw5JjS+7Xd0jJS9Oeil6oIWd/b0azh6bS7KicL8FkfNDrc6aMhLw0u4x/f119+syZ&#13;&#10;R2FyocGojJ+U5w/zjx9mtU3VEPagc+UYBTE+rW3G94g2TRIv96oSvgdWGVIW4CqBdHW7JHeipuiV&#13;&#10;Tob9/jSpweXWgVTe0+tjq+TzGL8olMTnovAKmc441YbxdPHchjOZz0S6c8LuS9mVIf6hikqUhpJe&#13;&#10;Qj0KFOzgyj9CVaV04KHAnoQqgaIopYo9UDeD/rtuNnthVeyFwPH2ApP/f2Hl03FjXxzD5gs0RGAA&#13;&#10;pLY+9fQY+mkKV4UvVcpITxCeLrCpBpkMTqPpYDwmlSTd6G5yP4y4Jldv6zx+VVCxIGTcES0RLXFc&#13;&#10;e6SMZHo2Cck86DJflVrHSxgFtdSOHQWRqDHWSB6/WWnD6oxPR5N+DGwguLeRtaEE156ChM226Rrd&#13;&#10;Qn6i/h20o+GtXJVU5Fp4fBGOZoH6ovnGZzoKDZQEOomzPbiff3sP9kQRaTmrabYy7n8chFOc6W+G&#13;&#10;yLtv4cJ4GU/uCC/mbjXbW405VEugzge0SVZGMdijPouFg+qN1mARspJKGEm5M45ncYntxNMaSbVY&#13;&#10;RCMaPytwbTZWhtAB6UDBa/MmnO14QmL4Cc5TKNJ3dLW2wdPA4oBQlJHLAHCLaoc7jW6kuFuzsBu3&#13;&#10;92h1/RnMfwEAAP//AwBQSwMEFAAGAAgAAAAhAIdg+xjmAAAAEQEAAA8AAABkcnMvZG93bnJldi54&#13;&#10;bWxMT8lOwzAQvSPxD9YgcUGt07pLmsapEKvEjaaAuLmxSSLicRS7Sfh7pie4jDTz3rwl3Y22Yb3p&#13;&#10;fO1QwmwaATNYOF1jKeGQP05iYD4o1KpxaCT8GA+77PIiVYl2A76afh9KRiLoEyWhCqFNOPdFZazy&#13;&#10;U9caJOzLdVYFWruS604NJG4bPo+iFbeqRnKoVGvuKlN8709WwudN+fHix6e3QSxF+/Dc5+t3nUt5&#13;&#10;fTXeb2ncboEFM4a/Dzh3oPyQUbCjO6H2rJEQzxdrokpYisUK2JkRic0M2JFOGxEDz1L+v0n2CwAA&#13;&#10;//8DAFBLAQItABQABgAIAAAAIQC2gziS/gAAAOEBAAATAAAAAAAAAAAAAAAAAAAAAABbQ29udGVu&#13;&#10;dF9UeXBlc10ueG1sUEsBAi0AFAAGAAgAAAAhADj9If/WAAAAlAEAAAsAAAAAAAAAAAAAAAAALwEA&#13;&#10;AF9yZWxzLy5yZWxzUEsBAi0AFAAGAAgAAAAhAGTKHDooAgAAVAQAAA4AAAAAAAAAAAAAAAAALgIA&#13;&#10;AGRycy9lMm9Eb2MueG1sUEsBAi0AFAAGAAgAAAAhAIdg+xjmAAAAEQEAAA8AAAAAAAAAAAAAAAAA&#13;&#10;ggQAAGRycy9kb3ducmV2LnhtbFBLBQYAAAAABAAEAPMAAACVBQAAAAA=&#13;&#10;" fillcolor="white [3201]" stroked="f" strokeweight=".5pt">
                <v:textbox>
                  <w:txbxContent>
                    <w:p w14:paraId="6778E5D1" w14:textId="77777777" w:rsidR="00893744" w:rsidRPr="00E448E8" w:rsidRDefault="00893744" w:rsidP="00893744">
                      <w:pPr>
                        <w:jc w:val="right"/>
                        <w:rPr>
                          <w:rFonts w:ascii="Optima" w:hAnsi="Optima"/>
                          <w:sz w:val="18"/>
                          <w:szCs w:val="18"/>
                          <w:lang w:val="en-CA"/>
                        </w:rPr>
                      </w:pPr>
                      <w:r w:rsidRPr="00E448E8">
                        <w:rPr>
                          <w:rFonts w:ascii="Optima" w:hAnsi="Optima"/>
                          <w:sz w:val="18"/>
                          <w:szCs w:val="18"/>
                          <w:lang w:val="en-CA"/>
                        </w:rPr>
                        <w:t>Cont’d next page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380F27">
        <w:rPr>
          <w:rFonts w:ascii="Optima" w:hAnsi="Optima"/>
          <w:color w:val="145F13"/>
        </w:rPr>
        <w:t>Vehicles / RVs / Boats / Equipment</w:t>
      </w:r>
    </w:p>
    <w:p w14:paraId="58843837" w14:textId="2E3DF2CE" w:rsidR="00380F27" w:rsidRPr="00380F27" w:rsidRDefault="00000000" w:rsidP="00380F27">
      <w:pPr>
        <w:pStyle w:val="Heading2"/>
        <w:numPr>
          <w:ilvl w:val="0"/>
          <w:numId w:val="10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Other Assets (metals, art/antiques, IP, crypto, receivables, etc.)</w:t>
      </w:r>
    </w:p>
    <w:p w14:paraId="2CB46545" w14:textId="1F9DC7FC" w:rsidR="007252E1" w:rsidRDefault="007252E1">
      <w:pPr>
        <w:rPr>
          <w:rFonts w:ascii="Optima" w:hAnsi="Optima"/>
        </w:rPr>
      </w:pPr>
    </w:p>
    <w:p w14:paraId="030DBFB4" w14:textId="77777777" w:rsidR="007252E1" w:rsidRPr="00BB35C4" w:rsidRDefault="007252E1">
      <w:pPr>
        <w:rPr>
          <w:rFonts w:ascii="Optima" w:hAnsi="Optima"/>
        </w:rPr>
      </w:pPr>
    </w:p>
    <w:p w14:paraId="33DDBC2F" w14:textId="4D63B381" w:rsidR="002213BE" w:rsidRDefault="00AC0800">
      <w:pPr>
        <w:pStyle w:val="Heading1"/>
        <w:rPr>
          <w:rFonts w:ascii="Optima" w:hAnsi="Optima"/>
          <w:color w:val="145F13"/>
        </w:rPr>
      </w:pPr>
      <w:r>
        <w:rPr>
          <w:rFonts w:ascii="Optima" w:hAnsi="Optima"/>
          <w:noProof/>
          <w:color w:val="145F13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A3362" wp14:editId="3DD876E7">
                <wp:simplePos x="0" y="0"/>
                <wp:positionH relativeFrom="column">
                  <wp:posOffset>-134620</wp:posOffset>
                </wp:positionH>
                <wp:positionV relativeFrom="paragraph">
                  <wp:posOffset>-120650</wp:posOffset>
                </wp:positionV>
                <wp:extent cx="6776720" cy="0"/>
                <wp:effectExtent l="25400" t="12700" r="30480" b="635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cmpd="thickThin">
                          <a:solidFill>
                            <a:srgbClr val="145F13">
                              <a:alpha val="42000"/>
                            </a:srgbClr>
                          </a:solidFill>
                        </a:ln>
                        <a:effectLst>
                          <a:outerShdw blurRad="25400" dist="25400" dir="5400000" algn="t" rotWithShape="0">
                            <a:prstClr val="black">
                              <a:alpha val="4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FBC30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-9.5pt" to="523pt,-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2KzIgIAALsEAAAOAAAAZHJzL2Uyb0RvYy54bWysVE1v2zAMvQ/YfxB0XxxnaTIYcXpokV2G&#13;&#10;rWg77KzoIxaqL0hKnPz7UbKjBGvRAcMusiiRj4+PlFe3R63QgfsgrWlxPZlixA21TJpdi38+bz59&#13;&#10;wShEYhhR1vAWn3jAt+uPH1a9a/jMdlYx7hGAmND0rsVdjK6pqkA7rkmYWMcNXArrNYlg+l3FPOkB&#13;&#10;XatqNp0uqt565rylPAQ4vR8u8TrjC8Fp/CFE4BGpFgO3mFef121aq/WKNDtPXCfpSIP8AwtNpIGk&#13;&#10;BeqeRIL2Xr6C0pJ6G6yIE2p1ZYWQlOcaoJp6+kc1Tx1xPNcC4gRXZAr/D5Z+P9yZBw8y9C40wT34&#13;&#10;VMVReJ2+wA8ds1inIhY/RkThcLFcLpYz0JSe76pLoPMhfuVWo7RpsZIm1UEacvgWIiQD17NLOlYG&#13;&#10;Ue1YiyO04eW5G8UMVkm2kUoln+B32zvl0YFAK+v5zab+PEAq15HhdA4TkVsK8KN7TnWFAzfKJDie&#13;&#10;hwPYJMPuI/dPHevRVu39IwEms5s5YCEmE/9iwOSk85QGEbWDkY8YeRt/ydjlbiWZEmKqrrDdKkJf&#13;&#10;XpFNOGn+Ri3AO+8Ll2xd0awuHcq7eFI8pVLmkQskGfRklpPkx8NLdkIpN7EeU2XvFCZA1xI4kH43&#13;&#10;cPRPoQOpElz/PWuJyJmtiSVYS2P9WwDxeKYsBn/Q46rutN1adsqzmy/ghWTJxtecnuC1ncMv/5z1&#13;&#10;bwAAAP//AwBQSwMEFAAGAAgAAAAhAKnRw0DgAAAAEQEAAA8AAABkcnMvZG93bnJldi54bWxMT8FO&#13;&#10;wzAMvSPxD5GRuG1pKzRB13RCoJ0QBwrSrlli2rLEqZp0K/t6PAkJLtaz/fz8XrWZvRNHHGMfSEG+&#13;&#10;zEAgmWB7ahV8vG8X9yBi0mS1C4QKvjHCpr6+qnRpw4ne8NikVrAIxVIr6FIaSimj6dDruAwDEu8+&#13;&#10;w+h14nZspR31icW9k0WWraTXPfGHTg/41KE5NJNXMDTT167ddgfz4l4nwvE878xZqdub+XnN5XEN&#13;&#10;IuGc/i7gkoH9Q83G9mEiG4VTsCjygqkM8gdOdmFkdytG+9+RrCv5P0n9AwAA//8DAFBLAQItABQA&#13;&#10;BgAIAAAAIQC2gziS/gAAAOEBAAATAAAAAAAAAAAAAAAAAAAAAABbQ29udGVudF9UeXBlc10ueG1s&#13;&#10;UEsBAi0AFAAGAAgAAAAhADj9If/WAAAAlAEAAAsAAAAAAAAAAAAAAAAALwEAAF9yZWxzLy5yZWxz&#13;&#10;UEsBAi0AFAAGAAgAAAAhAKavYrMiAgAAuwQAAA4AAAAAAAAAAAAAAAAALgIAAGRycy9lMm9Eb2Mu&#13;&#10;eG1sUEsBAi0AFAAGAAgAAAAhAKnRw0DgAAAAEQEAAA8AAAAAAAAAAAAAAAAAfAQAAGRycy9kb3du&#13;&#10;cmV2LnhtbFBLBQYAAAAABAAEAPMAAACJBQAAAAA=&#13;&#10;" strokecolor="#145f13" strokeweight="2pt">
                <v:stroke opacity="27499f" linestyle="thickThin"/>
                <v:shadow on="t" color="black" opacity="28835f" origin=",-.5" offset="0"/>
              </v:line>
            </w:pict>
          </mc:Fallback>
        </mc:AlternateContent>
      </w:r>
      <w:r w:rsidR="00000000" w:rsidRPr="00BB35C4">
        <w:rPr>
          <w:rFonts w:ascii="Optima" w:hAnsi="Optima"/>
          <w:color w:val="145F13"/>
        </w:rPr>
        <w:t>Section 2 — Liabilities (What do you owe?)</w:t>
      </w:r>
    </w:p>
    <w:p w14:paraId="0B4B5696" w14:textId="64457E53" w:rsidR="007252E1" w:rsidRDefault="007252E1" w:rsidP="007252E1"/>
    <w:p w14:paraId="31A7353A" w14:textId="77777777" w:rsidR="00380F27" w:rsidRDefault="007252E1" w:rsidP="00380F27">
      <w:pPr>
        <w:pStyle w:val="Heading2"/>
        <w:numPr>
          <w:ilvl w:val="0"/>
          <w:numId w:val="11"/>
        </w:numPr>
        <w:rPr>
          <w:rFonts w:ascii="Optima" w:hAnsi="Optima"/>
          <w:color w:val="145F13"/>
        </w:rPr>
      </w:pPr>
      <w:r>
        <w:rPr>
          <w:rFonts w:ascii="Optima" w:hAnsi="Optima"/>
          <w:color w:val="145F13"/>
        </w:rPr>
        <w:t>Mortgages on Real Estate Holdings</w:t>
      </w:r>
    </w:p>
    <w:p w14:paraId="0843745E" w14:textId="77777777" w:rsidR="00380F27" w:rsidRDefault="00105357" w:rsidP="00105357">
      <w:pPr>
        <w:pStyle w:val="Heading2"/>
        <w:numPr>
          <w:ilvl w:val="0"/>
          <w:numId w:val="11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Credit Cards and other Credit Products (Buy Now, Pay Later/BNPL, Point of Sale Installment Plans and Alternative Consumer Finance Credit)</w:t>
      </w:r>
    </w:p>
    <w:p w14:paraId="0D69C156" w14:textId="77777777" w:rsidR="00380F27" w:rsidRDefault="00105357" w:rsidP="00AC0800">
      <w:pPr>
        <w:pStyle w:val="Heading2"/>
        <w:numPr>
          <w:ilvl w:val="0"/>
          <w:numId w:val="11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Private Personal Loans</w:t>
      </w:r>
    </w:p>
    <w:p w14:paraId="283CC8F6" w14:textId="4ABE9BBF" w:rsidR="00AC0800" w:rsidRPr="00380F27" w:rsidRDefault="00AC0800" w:rsidP="00AC0800">
      <w:pPr>
        <w:pStyle w:val="Heading2"/>
        <w:numPr>
          <w:ilvl w:val="0"/>
          <w:numId w:val="11"/>
        </w:numPr>
        <w:rPr>
          <w:rFonts w:ascii="Optima" w:hAnsi="Optima"/>
          <w:color w:val="145F13"/>
        </w:rPr>
      </w:pPr>
      <w:r w:rsidRPr="00380F27">
        <w:rPr>
          <w:rFonts w:ascii="Optima" w:hAnsi="Optima"/>
          <w:color w:val="145F13"/>
        </w:rPr>
        <w:t>Student Loans</w:t>
      </w:r>
    </w:p>
    <w:p w14:paraId="1B69685A" w14:textId="396F14EC" w:rsidR="002213BE" w:rsidRPr="00BB35C4" w:rsidRDefault="00AC0800">
      <w:pPr>
        <w:rPr>
          <w:rFonts w:ascii="Optima" w:hAnsi="Optima"/>
        </w:rPr>
      </w:pPr>
      <w:r>
        <w:rPr>
          <w:rFonts w:ascii="Optima" w:hAnsi="Optima"/>
          <w:noProof/>
          <w:color w:val="145F1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5646FB" wp14:editId="1C7FABA9">
                <wp:simplePos x="0" y="0"/>
                <wp:positionH relativeFrom="column">
                  <wp:posOffset>-152400</wp:posOffset>
                </wp:positionH>
                <wp:positionV relativeFrom="paragraph">
                  <wp:posOffset>334010</wp:posOffset>
                </wp:positionV>
                <wp:extent cx="6776720" cy="0"/>
                <wp:effectExtent l="25400" t="12700" r="30480" b="635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cmpd="thickThin">
                          <a:solidFill>
                            <a:srgbClr val="145F13">
                              <a:alpha val="42000"/>
                            </a:srgbClr>
                          </a:solidFill>
                        </a:ln>
                        <a:effectLst>
                          <a:outerShdw blurRad="25400" dist="25400" dir="5400000" algn="t" rotWithShape="0">
                            <a:prstClr val="black">
                              <a:alpha val="4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99AAC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26.3pt" to="521.6pt,2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2KzIgIAALsEAAAOAAAAZHJzL2Uyb0RvYy54bWysVE1v2zAMvQ/YfxB0XxxnaTIYcXpokV2G&#13;&#10;rWg77KzoIxaqL0hKnPz7UbKjBGvRAcMusiiRj4+PlFe3R63QgfsgrWlxPZlixA21TJpdi38+bz59&#13;&#10;wShEYhhR1vAWn3jAt+uPH1a9a/jMdlYx7hGAmND0rsVdjK6pqkA7rkmYWMcNXArrNYlg+l3FPOkB&#13;&#10;XatqNp0uqt565rylPAQ4vR8u8TrjC8Fp/CFE4BGpFgO3mFef121aq/WKNDtPXCfpSIP8AwtNpIGk&#13;&#10;BeqeRIL2Xr6C0pJ6G6yIE2p1ZYWQlOcaoJp6+kc1Tx1xPNcC4gRXZAr/D5Z+P9yZBw8y9C40wT34&#13;&#10;VMVReJ2+wA8ds1inIhY/RkThcLFcLpYz0JSe76pLoPMhfuVWo7RpsZIm1UEacvgWIiQD17NLOlYG&#13;&#10;Ue1YiyO04eW5G8UMVkm2kUoln+B32zvl0YFAK+v5zab+PEAq15HhdA4TkVsK8KN7TnWFAzfKJDie&#13;&#10;hwPYJMPuI/dPHevRVu39IwEms5s5YCEmE/9iwOSk85QGEbWDkY8YeRt/ydjlbiWZEmKqrrDdKkJf&#13;&#10;XpFNOGn+Ri3AO+8Ll2xd0awuHcq7eFI8pVLmkQskGfRklpPkx8NLdkIpN7EeU2XvFCZA1xI4kH43&#13;&#10;cPRPoQOpElz/PWuJyJmtiSVYS2P9WwDxeKYsBn/Q46rutN1adsqzmy/ghWTJxtecnuC1ncMv/5z1&#13;&#10;bwAAAP//AwBQSwMEFAAGAAgAAAAhAKVnC+bhAAAADwEAAA8AAABkcnMvZG93bnJldi54bWxMj81O&#13;&#10;wzAQhO9IvIO1SNxah1AqlMapEKgnxIGA1KtrL3GovY5spw19elxxoJeV9m9mvno9OcsOGGLvScDd&#13;&#10;vACGpLzuqRPw+bGZPQKLSZKW1hMK+MEI6+b6qpaV9kd6x0ObOpZFKFZSgElpqDiPyqCTce4HpLz7&#13;&#10;8sHJlNvQcR3kMYs7y8uiWHIne8oORg74bFDt29EJGNrxe9ttzF692reRMJymrToJcXszvaxyeVoB&#13;&#10;Szil/w84M+T80ORgOz+SjswKmJWLDJQEPJRLYOeDYnFfAtv9TXhT80uO5hcAAP//AwBQSwECLQAU&#13;&#10;AAYACAAAACEAtoM4kv4AAADhAQAAEwAAAAAAAAAAAAAAAAAAAAAAW0NvbnRlbnRfVHlwZXNdLnht&#13;&#10;bFBLAQItABQABgAIAAAAIQA4/SH/1gAAAJQBAAALAAAAAAAAAAAAAAAAAC8BAABfcmVscy8ucmVs&#13;&#10;c1BLAQItABQABgAIAAAAIQCmr2KzIgIAALsEAAAOAAAAAAAAAAAAAAAAAC4CAABkcnMvZTJvRG9j&#13;&#10;LnhtbFBLAQItABQABgAIAAAAIQClZwvm4QAAAA8BAAAPAAAAAAAAAAAAAAAAAHwEAABkcnMvZG93&#13;&#10;bnJldi54bWxQSwUGAAAAAAQABADzAAAAigUAAAAA&#13;&#10;" strokecolor="#145f13" strokeweight="2pt">
                <v:stroke opacity="27499f" linestyle="thickThin"/>
                <v:shadow on="t" color="black" opacity="28835f" origin=",-.5" offset="0"/>
              </v:line>
            </w:pict>
          </mc:Fallback>
        </mc:AlternateContent>
      </w:r>
    </w:p>
    <w:p w14:paraId="35D4F8C5" w14:textId="46FCF87A" w:rsidR="002213BE" w:rsidRDefault="00000000">
      <w:pPr>
        <w:pStyle w:val="Heading1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 xml:space="preserve">Section 3 — </w:t>
      </w:r>
      <w:r w:rsidR="00F159CB">
        <w:rPr>
          <w:rFonts w:ascii="Optima" w:hAnsi="Optima"/>
          <w:color w:val="145F13"/>
        </w:rPr>
        <w:t xml:space="preserve">Monthly </w:t>
      </w:r>
      <w:r w:rsidRPr="00BB35C4">
        <w:rPr>
          <w:rFonts w:ascii="Optima" w:hAnsi="Optima"/>
          <w:color w:val="145F13"/>
        </w:rPr>
        <w:t>Earnings &amp; Income</w:t>
      </w:r>
    </w:p>
    <w:p w14:paraId="7A2DEE56" w14:textId="58A90018" w:rsidR="000A3792" w:rsidRPr="000A3792" w:rsidRDefault="000A3792" w:rsidP="000A3792">
      <w:pPr>
        <w:rPr>
          <w:rFonts w:ascii="Optima" w:hAnsi="Optima"/>
        </w:rPr>
      </w:pPr>
      <w:r w:rsidRPr="000A3792">
        <w:rPr>
          <w:rFonts w:ascii="Optima" w:hAnsi="Optima"/>
        </w:rPr>
        <w:t>Collect income data from all your sources of regular or monthly income.</w:t>
      </w:r>
    </w:p>
    <w:p w14:paraId="31739964" w14:textId="3804E36D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Salaries</w:t>
      </w:r>
    </w:p>
    <w:p w14:paraId="2E959AA3" w14:textId="15AB689E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Supplemental Income</w:t>
      </w:r>
    </w:p>
    <w:p w14:paraId="6BD93576" w14:textId="525E26C3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Dividends / Interest Earned</w:t>
      </w:r>
    </w:p>
    <w:p w14:paraId="0101EC12" w14:textId="67DF6D4F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Pensions</w:t>
      </w:r>
    </w:p>
    <w:p w14:paraId="01716EC8" w14:textId="58BD9CFF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Benefits</w:t>
      </w:r>
    </w:p>
    <w:p w14:paraId="7D3CC587" w14:textId="2079E534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Royalties</w:t>
      </w:r>
    </w:p>
    <w:p w14:paraId="7F5AC5D7" w14:textId="686D8E7A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Annuities</w:t>
      </w:r>
    </w:p>
    <w:p w14:paraId="4DFFBE01" w14:textId="4AE1480D" w:rsidR="000A3792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Support Payments</w:t>
      </w:r>
    </w:p>
    <w:p w14:paraId="1B739006" w14:textId="70D1263C" w:rsidR="00BF2B5B" w:rsidRPr="000A3792" w:rsidRDefault="000A3792" w:rsidP="000A3792">
      <w:pPr>
        <w:pStyle w:val="ListParagraph"/>
        <w:numPr>
          <w:ilvl w:val="0"/>
          <w:numId w:val="12"/>
        </w:numPr>
        <w:spacing w:line="480" w:lineRule="auto"/>
        <w:rPr>
          <w:rFonts w:ascii="Optima" w:hAnsi="Optima"/>
          <w:b/>
          <w:bCs/>
          <w:color w:val="145F13"/>
          <w:sz w:val="26"/>
          <w:szCs w:val="26"/>
        </w:rPr>
      </w:pPr>
      <w:r w:rsidRPr="000A3792">
        <w:rPr>
          <w:rFonts w:ascii="Optima" w:hAnsi="Optima"/>
          <w:b/>
          <w:bCs/>
          <w:color w:val="145F13"/>
          <w:sz w:val="26"/>
          <w:szCs w:val="26"/>
        </w:rPr>
        <w:t>Other</w:t>
      </w:r>
      <w:r w:rsidR="00BF2B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147E75" wp14:editId="08483B91">
                <wp:simplePos x="0" y="0"/>
                <wp:positionH relativeFrom="column">
                  <wp:posOffset>-162560</wp:posOffset>
                </wp:positionH>
                <wp:positionV relativeFrom="paragraph">
                  <wp:posOffset>428625</wp:posOffset>
                </wp:positionV>
                <wp:extent cx="6776720" cy="0"/>
                <wp:effectExtent l="25400" t="12700" r="30480" b="635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cmpd="thickThin">
                          <a:solidFill>
                            <a:srgbClr val="145F13">
                              <a:alpha val="42000"/>
                            </a:srgbClr>
                          </a:solidFill>
                        </a:ln>
                        <a:effectLst>
                          <a:outerShdw blurRad="25400" dist="25400" dir="5400000" algn="t" rotWithShape="0">
                            <a:prstClr val="black">
                              <a:alpha val="4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FDDA3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33.75pt" to="520.8pt,3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2KzIgIAALsEAAAOAAAAZHJzL2Uyb0RvYy54bWysVE1v2zAMvQ/YfxB0XxxnaTIYcXpokV2G&#13;&#10;rWg77KzoIxaqL0hKnPz7UbKjBGvRAcMusiiRj4+PlFe3R63QgfsgrWlxPZlixA21TJpdi38+bz59&#13;&#10;wShEYhhR1vAWn3jAt+uPH1a9a/jMdlYx7hGAmND0rsVdjK6pqkA7rkmYWMcNXArrNYlg+l3FPOkB&#13;&#10;XatqNp0uqt565rylPAQ4vR8u8TrjC8Fp/CFE4BGpFgO3mFef121aq/WKNDtPXCfpSIP8AwtNpIGk&#13;&#10;BeqeRIL2Xr6C0pJ6G6yIE2p1ZYWQlOcaoJp6+kc1Tx1xPNcC4gRXZAr/D5Z+P9yZBw8y9C40wT34&#13;&#10;VMVReJ2+wA8ds1inIhY/RkThcLFcLpYz0JSe76pLoPMhfuVWo7RpsZIm1UEacvgWIiQD17NLOlYG&#13;&#10;Ue1YiyO04eW5G8UMVkm2kUoln+B32zvl0YFAK+v5zab+PEAq15HhdA4TkVsK8KN7TnWFAzfKJDie&#13;&#10;hwPYJMPuI/dPHevRVu39IwEms5s5YCEmE/9iwOSk85QGEbWDkY8YeRt/ydjlbiWZEmKqrrDdKkJf&#13;&#10;XpFNOGn+Ri3AO+8Ll2xd0awuHcq7eFI8pVLmkQskGfRklpPkx8NLdkIpN7EeU2XvFCZA1xI4kH43&#13;&#10;cPRPoQOpElz/PWuJyJmtiSVYS2P9WwDxeKYsBn/Q46rutN1adsqzmy/ghWTJxtecnuC1ncMv/5z1&#13;&#10;bwAAAP//AwBQSwMEFAAGAAgAAAAhAARnfijgAAAADwEAAA8AAABkcnMvZG93bnJldi54bWxMTz1P&#13;&#10;wzAQ3ZH4D9YhsbVOKxpQGqdCoE6IgYDU1bWPONQ+R7bThv56XDHActK9e/c+6s3kLDtiiL0nAYt5&#13;&#10;AQxJed1TJ+DjfTt7ABaTJC2tJxTwjRE2zfVVLSvtT/SGxzZ1LItQrKQAk9JQcR6VQSfj3A9I+fbp&#13;&#10;g5Mpr6HjOshTFneWL4ui5E72lB2MHPDJoDq0oxMwtOPXrtuag3qxryNhOE87dRbi9mZ6XufxuAaW&#13;&#10;cEp/H3DpkPNDk4Pt/Ug6MitgtlyVmSqgvF8BuxCKu0VG9r8Ib2r+v0fzAwAA//8DAFBLAQItABQA&#13;&#10;BgAIAAAAIQC2gziS/gAAAOEBAAATAAAAAAAAAAAAAAAAAAAAAABbQ29udGVudF9UeXBlc10ueG1s&#13;&#10;UEsBAi0AFAAGAAgAAAAhADj9If/WAAAAlAEAAAsAAAAAAAAAAAAAAAAALwEAAF9yZWxzLy5yZWxz&#13;&#10;UEsBAi0AFAAGAAgAAAAhAKavYrMiAgAAuwQAAA4AAAAAAAAAAAAAAAAALgIAAGRycy9lMm9Eb2Mu&#13;&#10;eG1sUEsBAi0AFAAGAAgAAAAhAARnfijgAAAADwEAAA8AAAAAAAAAAAAAAAAAfAQAAGRycy9kb3du&#13;&#10;cmV2LnhtbFBLBQYAAAAABAAEAPMAAACJBQAAAAA=&#13;&#10;" strokecolor="#145f13" strokeweight="2pt">
                <v:stroke opacity="27499f" linestyle="thickThin"/>
                <v:shadow on="t" color="black" opacity="28835f" origin=",-.5" offset="0"/>
              </v:line>
            </w:pict>
          </mc:Fallback>
        </mc:AlternateContent>
      </w:r>
    </w:p>
    <w:p w14:paraId="43ED74C6" w14:textId="71D5409A" w:rsidR="002213BE" w:rsidRDefault="00000000" w:rsidP="000A3792">
      <w:pPr>
        <w:pStyle w:val="Heading1"/>
        <w:spacing w:before="240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 xml:space="preserve">Section 4 — Cash Flow Snapshot </w:t>
      </w:r>
    </w:p>
    <w:p w14:paraId="1D1C3D72" w14:textId="36771ECC" w:rsidR="000A3792" w:rsidRPr="000A3792" w:rsidRDefault="000A3792" w:rsidP="000A3792">
      <w:pPr>
        <w:rPr>
          <w:rFonts w:ascii="Optima" w:hAnsi="Optima"/>
        </w:rPr>
      </w:pPr>
      <w:r w:rsidRPr="000A3792">
        <w:rPr>
          <w:rFonts w:ascii="Optima" w:hAnsi="Optima"/>
        </w:rPr>
        <w:t>Complete all applicable categories. Use estimates where exact amounts are unknown.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2448"/>
        <w:gridCol w:w="3211"/>
      </w:tblGrid>
      <w:tr w:rsidR="000D3935" w:rsidRPr="00BB35C4" w14:paraId="52F51019" w14:textId="77777777" w:rsidTr="000D3935">
        <w:trPr>
          <w:jc w:val="center"/>
        </w:trPr>
        <w:tc>
          <w:tcPr>
            <w:tcW w:w="4869" w:type="dxa"/>
          </w:tcPr>
          <w:p w14:paraId="07A5B3F6" w14:textId="77777777" w:rsidR="002213BE" w:rsidRPr="00BB35C4" w:rsidRDefault="00000000">
            <w:pPr>
              <w:jc w:val="center"/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Category</w:t>
            </w:r>
          </w:p>
        </w:tc>
        <w:tc>
          <w:tcPr>
            <w:tcW w:w="2448" w:type="dxa"/>
          </w:tcPr>
          <w:p w14:paraId="7AF5AAA6" w14:textId="77777777" w:rsidR="002213BE" w:rsidRPr="00BB35C4" w:rsidRDefault="00000000">
            <w:pPr>
              <w:jc w:val="center"/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Monthly Amount ($)</w:t>
            </w:r>
          </w:p>
        </w:tc>
        <w:tc>
          <w:tcPr>
            <w:tcW w:w="3211" w:type="dxa"/>
          </w:tcPr>
          <w:p w14:paraId="3DA08AAE" w14:textId="77777777" w:rsidR="002213BE" w:rsidRPr="00BB35C4" w:rsidRDefault="00000000">
            <w:pPr>
              <w:jc w:val="center"/>
              <w:rPr>
                <w:rFonts w:ascii="Optima" w:hAnsi="Optima"/>
              </w:rPr>
            </w:pPr>
            <w:r w:rsidRPr="00BB35C4">
              <w:rPr>
                <w:rFonts w:ascii="Optima" w:hAnsi="Optima"/>
                <w:b/>
              </w:rPr>
              <w:t>Notes</w:t>
            </w:r>
          </w:p>
        </w:tc>
      </w:tr>
      <w:tr w:rsidR="000D3935" w:rsidRPr="00BB35C4" w14:paraId="705F9A79" w14:textId="77777777" w:rsidTr="000D3935">
        <w:trPr>
          <w:jc w:val="center"/>
        </w:trPr>
        <w:tc>
          <w:tcPr>
            <w:tcW w:w="4869" w:type="dxa"/>
            <w:shd w:val="clear" w:color="auto" w:fill="145F13"/>
          </w:tcPr>
          <w:p w14:paraId="1E777596" w14:textId="21BC5A07" w:rsidR="002213BE" w:rsidRPr="008873B1" w:rsidRDefault="008873B1">
            <w:pPr>
              <w:spacing w:after="40"/>
              <w:rPr>
                <w:rFonts w:ascii="Optima" w:hAnsi="Optima"/>
                <w:b/>
                <w:bCs/>
              </w:rPr>
            </w:pPr>
            <w:r w:rsidRPr="008873B1">
              <w:rPr>
                <w:rFonts w:ascii="Optima" w:hAnsi="Optima"/>
                <w:b/>
                <w:bCs/>
                <w:color w:val="FFFFFF" w:themeColor="background1"/>
              </w:rPr>
              <w:t>Fixed Essentials</w:t>
            </w:r>
          </w:p>
        </w:tc>
        <w:tc>
          <w:tcPr>
            <w:tcW w:w="2448" w:type="dxa"/>
            <w:shd w:val="clear" w:color="auto" w:fill="145F13"/>
          </w:tcPr>
          <w:p w14:paraId="67E6C18C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1A9C11B2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0275C4C6" w14:textId="77777777" w:rsidTr="000D3935">
        <w:trPr>
          <w:jc w:val="center"/>
        </w:trPr>
        <w:tc>
          <w:tcPr>
            <w:tcW w:w="4869" w:type="dxa"/>
          </w:tcPr>
          <w:p w14:paraId="1EB618BB" w14:textId="10A46DC6" w:rsidR="002213BE" w:rsidRPr="00BB35C4" w:rsidRDefault="008873B1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Total Mortgage</w:t>
            </w:r>
            <w:r w:rsidR="000D3935">
              <w:rPr>
                <w:rFonts w:ascii="Optima" w:hAnsi="Optima"/>
              </w:rPr>
              <w:t xml:space="preserve"> / Rent</w:t>
            </w:r>
          </w:p>
        </w:tc>
        <w:tc>
          <w:tcPr>
            <w:tcW w:w="2448" w:type="dxa"/>
          </w:tcPr>
          <w:p w14:paraId="4ADF92AD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7E0AE164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1E165874" w14:textId="77777777" w:rsidTr="000D3935">
        <w:trPr>
          <w:jc w:val="center"/>
        </w:trPr>
        <w:tc>
          <w:tcPr>
            <w:tcW w:w="4869" w:type="dxa"/>
          </w:tcPr>
          <w:p w14:paraId="7B0A94C0" w14:textId="5C8FA2E8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Property Taxes </w:t>
            </w:r>
          </w:p>
        </w:tc>
        <w:tc>
          <w:tcPr>
            <w:tcW w:w="2448" w:type="dxa"/>
          </w:tcPr>
          <w:p w14:paraId="5FF98C20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3819AA5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736E04BC" w14:textId="77777777" w:rsidTr="000D3935">
        <w:trPr>
          <w:jc w:val="center"/>
        </w:trPr>
        <w:tc>
          <w:tcPr>
            <w:tcW w:w="4869" w:type="dxa"/>
          </w:tcPr>
          <w:p w14:paraId="5A4C0992" w14:textId="448DE6F8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Home Insurance</w:t>
            </w:r>
          </w:p>
        </w:tc>
        <w:tc>
          <w:tcPr>
            <w:tcW w:w="2448" w:type="dxa"/>
          </w:tcPr>
          <w:p w14:paraId="3217FF0E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5DA08DD5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7058FD68" w14:textId="77777777" w:rsidTr="000D3935">
        <w:trPr>
          <w:jc w:val="center"/>
        </w:trPr>
        <w:tc>
          <w:tcPr>
            <w:tcW w:w="4869" w:type="dxa"/>
          </w:tcPr>
          <w:p w14:paraId="5EB890C3" w14:textId="46D91C1D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lastRenderedPageBreak/>
              <w:t>Vehicle Insurance</w:t>
            </w:r>
          </w:p>
        </w:tc>
        <w:tc>
          <w:tcPr>
            <w:tcW w:w="2448" w:type="dxa"/>
          </w:tcPr>
          <w:p w14:paraId="69967B67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D091434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62A72A8A" w14:textId="77777777" w:rsidTr="000D3935">
        <w:trPr>
          <w:jc w:val="center"/>
        </w:trPr>
        <w:tc>
          <w:tcPr>
            <w:tcW w:w="4869" w:type="dxa"/>
          </w:tcPr>
          <w:p w14:paraId="698780B5" w14:textId="0D851B70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Strata / Association Fees</w:t>
            </w:r>
          </w:p>
        </w:tc>
        <w:tc>
          <w:tcPr>
            <w:tcW w:w="2448" w:type="dxa"/>
          </w:tcPr>
          <w:p w14:paraId="0E618BE1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F3FEE56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61E28DC6" w14:textId="77777777" w:rsidTr="000D3935">
        <w:trPr>
          <w:jc w:val="center"/>
        </w:trPr>
        <w:tc>
          <w:tcPr>
            <w:tcW w:w="4869" w:type="dxa"/>
          </w:tcPr>
          <w:p w14:paraId="4217CD0B" w14:textId="3CA6825A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Utilities (Power, Gas, Propane, Water, etc.)</w:t>
            </w:r>
          </w:p>
        </w:tc>
        <w:tc>
          <w:tcPr>
            <w:tcW w:w="2448" w:type="dxa"/>
          </w:tcPr>
          <w:p w14:paraId="262201D4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1ACEBE6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3EAB441D" w14:textId="77777777" w:rsidTr="000D3935">
        <w:trPr>
          <w:jc w:val="center"/>
        </w:trPr>
        <w:tc>
          <w:tcPr>
            <w:tcW w:w="4869" w:type="dxa"/>
          </w:tcPr>
          <w:p w14:paraId="4B65E01D" w14:textId="66CBD610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Communication (Phone, Landline, Internet)</w:t>
            </w:r>
          </w:p>
        </w:tc>
        <w:tc>
          <w:tcPr>
            <w:tcW w:w="2448" w:type="dxa"/>
          </w:tcPr>
          <w:p w14:paraId="1E539AB2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8625032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72C9A4C3" w14:textId="77777777" w:rsidTr="000D3935">
        <w:trPr>
          <w:jc w:val="center"/>
        </w:trPr>
        <w:tc>
          <w:tcPr>
            <w:tcW w:w="4869" w:type="dxa"/>
          </w:tcPr>
          <w:p w14:paraId="4B60DDFB" w14:textId="52AF6FAF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Childcare / Fixed School Fees</w:t>
            </w:r>
          </w:p>
        </w:tc>
        <w:tc>
          <w:tcPr>
            <w:tcW w:w="2448" w:type="dxa"/>
          </w:tcPr>
          <w:p w14:paraId="5E30D108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11CFFA7F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176575C9" w14:textId="77777777" w:rsidTr="000D3935">
        <w:trPr>
          <w:jc w:val="center"/>
        </w:trPr>
        <w:tc>
          <w:tcPr>
            <w:tcW w:w="4869" w:type="dxa"/>
          </w:tcPr>
          <w:p w14:paraId="3CC2C9BF" w14:textId="618C7C5D" w:rsidR="002213BE" w:rsidRPr="00BB35C4" w:rsidRDefault="000D3935">
            <w:pPr>
              <w:spacing w:after="40"/>
              <w:rPr>
                <w:rFonts w:ascii="Optima" w:hAnsi="Optima"/>
              </w:rPr>
            </w:pPr>
            <w:r>
              <w:rPr>
                <w:rFonts w:ascii="Optima" w:hAnsi="Optima"/>
              </w:rPr>
              <w:t>Alimony / Support Payments</w:t>
            </w:r>
          </w:p>
        </w:tc>
        <w:tc>
          <w:tcPr>
            <w:tcW w:w="2448" w:type="dxa"/>
          </w:tcPr>
          <w:p w14:paraId="17C27670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1A465632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50146BD8" w14:textId="77777777" w:rsidTr="000D3935">
        <w:trPr>
          <w:jc w:val="center"/>
        </w:trPr>
        <w:tc>
          <w:tcPr>
            <w:tcW w:w="4869" w:type="dxa"/>
          </w:tcPr>
          <w:p w14:paraId="2A646DA6" w14:textId="2A0E7061" w:rsidR="002213BE" w:rsidRPr="00BB35C4" w:rsidRDefault="000D3935">
            <w:pPr>
              <w:spacing w:after="40"/>
              <w:rPr>
                <w:rFonts w:ascii="Optima" w:hAnsi="Optima"/>
              </w:rPr>
            </w:pPr>
            <w:r w:rsidRPr="000D3935"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69CF33AC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CFE3A6E" w14:textId="77777777" w:rsidR="002213BE" w:rsidRPr="00BB35C4" w:rsidRDefault="002213BE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5FBD3E90" w14:textId="77777777" w:rsidTr="000D3935">
        <w:trPr>
          <w:jc w:val="center"/>
        </w:trPr>
        <w:tc>
          <w:tcPr>
            <w:tcW w:w="4869" w:type="dxa"/>
          </w:tcPr>
          <w:p w14:paraId="208DB54C" w14:textId="10C60634" w:rsidR="000D3935" w:rsidRPr="000D3935" w:rsidRDefault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7770E99E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1BF3767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690B994A" w14:textId="77777777" w:rsidTr="000D3935">
        <w:trPr>
          <w:jc w:val="center"/>
        </w:trPr>
        <w:tc>
          <w:tcPr>
            <w:tcW w:w="4869" w:type="dxa"/>
            <w:shd w:val="clear" w:color="auto" w:fill="145F13"/>
          </w:tcPr>
          <w:p w14:paraId="561C38B9" w14:textId="0D57F1CE" w:rsidR="000D3935" w:rsidRPr="000D3935" w:rsidRDefault="000D3935">
            <w:pPr>
              <w:spacing w:after="40"/>
              <w:rPr>
                <w:rFonts w:ascii="Optima" w:hAnsi="Optima"/>
                <w:b/>
                <w:bCs/>
                <w:color w:val="BFBFBF" w:themeColor="background1" w:themeShade="BF"/>
              </w:rPr>
            </w:pPr>
            <w:r w:rsidRPr="000D3935">
              <w:rPr>
                <w:rFonts w:ascii="Optima" w:hAnsi="Optima"/>
                <w:b/>
                <w:bCs/>
                <w:color w:val="FFFFFF" w:themeColor="background1"/>
              </w:rPr>
              <w:t>Variable Essentials</w:t>
            </w:r>
          </w:p>
        </w:tc>
        <w:tc>
          <w:tcPr>
            <w:tcW w:w="2448" w:type="dxa"/>
            <w:shd w:val="clear" w:color="auto" w:fill="145F13"/>
          </w:tcPr>
          <w:p w14:paraId="13B9025A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3B9BF4D0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0B52EC33" w14:textId="77777777" w:rsidTr="000D3935">
        <w:trPr>
          <w:jc w:val="center"/>
        </w:trPr>
        <w:tc>
          <w:tcPr>
            <w:tcW w:w="4869" w:type="dxa"/>
          </w:tcPr>
          <w:p w14:paraId="7D04A1E4" w14:textId="191BA4C7" w:rsidR="000D3935" w:rsidRPr="000D3935" w:rsidRDefault="000D3935">
            <w:pPr>
              <w:spacing w:after="40"/>
              <w:rPr>
                <w:rFonts w:ascii="Optima" w:hAnsi="Optima"/>
                <w:color w:val="000000" w:themeColor="text1"/>
              </w:rPr>
            </w:pPr>
            <w:r>
              <w:rPr>
                <w:rFonts w:ascii="Optima" w:hAnsi="Optima"/>
                <w:color w:val="000000" w:themeColor="text1"/>
              </w:rPr>
              <w:t>Groceries / Household Supplies</w:t>
            </w:r>
          </w:p>
        </w:tc>
        <w:tc>
          <w:tcPr>
            <w:tcW w:w="2448" w:type="dxa"/>
          </w:tcPr>
          <w:p w14:paraId="35C3AB41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E8DA72B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5769449F" w14:textId="77777777" w:rsidTr="000D3935">
        <w:trPr>
          <w:jc w:val="center"/>
        </w:trPr>
        <w:tc>
          <w:tcPr>
            <w:tcW w:w="4869" w:type="dxa"/>
          </w:tcPr>
          <w:p w14:paraId="4DE5BD7B" w14:textId="1003CA39" w:rsidR="000D3935" w:rsidRPr="000D3935" w:rsidRDefault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 w:rsidRPr="000D3935">
              <w:rPr>
                <w:rFonts w:ascii="Optima" w:hAnsi="Optima"/>
                <w:color w:val="000000" w:themeColor="text1"/>
              </w:rPr>
              <w:t>Fuel / Transportation</w:t>
            </w:r>
          </w:p>
        </w:tc>
        <w:tc>
          <w:tcPr>
            <w:tcW w:w="2448" w:type="dxa"/>
          </w:tcPr>
          <w:p w14:paraId="01A2FA12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6460249B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0D3935" w14:paraId="4376BEC7" w14:textId="77777777" w:rsidTr="000D3935">
        <w:trPr>
          <w:jc w:val="center"/>
        </w:trPr>
        <w:tc>
          <w:tcPr>
            <w:tcW w:w="4869" w:type="dxa"/>
          </w:tcPr>
          <w:p w14:paraId="7C7A65CB" w14:textId="6077051C" w:rsidR="000D3935" w:rsidRPr="000D3935" w:rsidRDefault="000D3935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0D3935">
              <w:rPr>
                <w:rFonts w:ascii="Optima" w:hAnsi="Optima"/>
                <w:color w:val="000000" w:themeColor="text1"/>
              </w:rPr>
              <w:t>Vehicle Maintenance</w:t>
            </w:r>
            <w:r w:rsidR="00EA1708">
              <w:rPr>
                <w:rFonts w:ascii="Optima" w:hAnsi="Optima"/>
                <w:color w:val="000000" w:themeColor="text1"/>
              </w:rPr>
              <w:t xml:space="preserve"> </w:t>
            </w:r>
            <w:r w:rsidR="00EA1708" w:rsidRPr="00A33619">
              <w:rPr>
                <w:rFonts w:ascii="Optima" w:hAnsi="Optima"/>
                <w:color w:val="000000" w:themeColor="text1"/>
                <w:sz w:val="21"/>
                <w:szCs w:val="21"/>
              </w:rPr>
              <w:t xml:space="preserve">(Oil Change, </w:t>
            </w:r>
            <w:r w:rsidR="00A33619" w:rsidRPr="00A33619">
              <w:rPr>
                <w:rFonts w:ascii="Optima" w:hAnsi="Optima"/>
                <w:color w:val="000000" w:themeColor="text1"/>
                <w:sz w:val="21"/>
                <w:szCs w:val="21"/>
              </w:rPr>
              <w:t>Cleaning, etc</w:t>
            </w:r>
            <w:r w:rsidR="00A33619">
              <w:rPr>
                <w:rFonts w:ascii="Optima" w:hAnsi="Optima"/>
                <w:color w:val="000000" w:themeColor="text1"/>
                <w:sz w:val="21"/>
                <w:szCs w:val="21"/>
              </w:rPr>
              <w:t>.</w:t>
            </w:r>
            <w:r w:rsidR="00A33619" w:rsidRPr="00A33619">
              <w:rPr>
                <w:rFonts w:ascii="Optima" w:hAnsi="Optim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448" w:type="dxa"/>
          </w:tcPr>
          <w:p w14:paraId="7EA01B5F" w14:textId="77777777" w:rsidR="000D3935" w:rsidRPr="000D3935" w:rsidRDefault="000D3935">
            <w:pPr>
              <w:spacing w:after="40"/>
              <w:rPr>
                <w:rFonts w:ascii="Optima" w:hAnsi="Optima"/>
                <w:color w:val="000000" w:themeColor="text1"/>
              </w:rPr>
            </w:pPr>
          </w:p>
        </w:tc>
        <w:tc>
          <w:tcPr>
            <w:tcW w:w="3211" w:type="dxa"/>
          </w:tcPr>
          <w:p w14:paraId="5F470AD0" w14:textId="77777777" w:rsidR="000D3935" w:rsidRPr="000D3935" w:rsidRDefault="000D3935">
            <w:pPr>
              <w:spacing w:after="40"/>
              <w:rPr>
                <w:rFonts w:ascii="Optima" w:hAnsi="Optima"/>
                <w:color w:val="000000" w:themeColor="text1"/>
              </w:rPr>
            </w:pPr>
          </w:p>
        </w:tc>
      </w:tr>
      <w:tr w:rsidR="000D3935" w:rsidRPr="00BB35C4" w14:paraId="4DF3E5EA" w14:textId="77777777" w:rsidTr="000D3935">
        <w:trPr>
          <w:jc w:val="center"/>
        </w:trPr>
        <w:tc>
          <w:tcPr>
            <w:tcW w:w="4869" w:type="dxa"/>
          </w:tcPr>
          <w:p w14:paraId="3D81C3BE" w14:textId="00A66C43" w:rsidR="000D3935" w:rsidRPr="000D3935" w:rsidRDefault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 w:rsidRPr="000D3935">
              <w:rPr>
                <w:rFonts w:ascii="Optima" w:hAnsi="Optima"/>
                <w:color w:val="000000" w:themeColor="text1"/>
              </w:rPr>
              <w:t>Medical / Prescriptions / Dental (Not Covered)</w:t>
            </w:r>
          </w:p>
        </w:tc>
        <w:tc>
          <w:tcPr>
            <w:tcW w:w="2448" w:type="dxa"/>
          </w:tcPr>
          <w:p w14:paraId="363F15A2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D2DB7E0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55F00520" w14:textId="77777777" w:rsidTr="000D3935">
        <w:trPr>
          <w:jc w:val="center"/>
        </w:trPr>
        <w:tc>
          <w:tcPr>
            <w:tcW w:w="4869" w:type="dxa"/>
          </w:tcPr>
          <w:p w14:paraId="20C81E2C" w14:textId="2857A4F7" w:rsidR="000D3935" w:rsidRPr="000D3935" w:rsidRDefault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 w:rsidRPr="000D3935">
              <w:rPr>
                <w:rFonts w:ascii="Optima" w:hAnsi="Optima"/>
                <w:color w:val="000000" w:themeColor="text1"/>
              </w:rPr>
              <w:t>Clothing / Personal Care</w:t>
            </w:r>
          </w:p>
        </w:tc>
        <w:tc>
          <w:tcPr>
            <w:tcW w:w="2448" w:type="dxa"/>
          </w:tcPr>
          <w:p w14:paraId="383A417F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DEF71DD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3222A09B" w14:textId="77777777" w:rsidTr="000D3935">
        <w:trPr>
          <w:jc w:val="center"/>
        </w:trPr>
        <w:tc>
          <w:tcPr>
            <w:tcW w:w="4869" w:type="dxa"/>
          </w:tcPr>
          <w:p w14:paraId="0F5B3DC6" w14:textId="7ACC29AF" w:rsidR="000D3935" w:rsidRPr="000D3935" w:rsidRDefault="000D3935" w:rsidP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 w:rsidRPr="000D3935"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3A5D7D64" w14:textId="77777777" w:rsidR="000D3935" w:rsidRPr="00BB35C4" w:rsidRDefault="000D3935" w:rsidP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FA04277" w14:textId="77777777" w:rsidR="000D3935" w:rsidRPr="00BB35C4" w:rsidRDefault="000D3935" w:rsidP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6EE783B2" w14:textId="77777777" w:rsidTr="000D3935">
        <w:trPr>
          <w:jc w:val="center"/>
        </w:trPr>
        <w:tc>
          <w:tcPr>
            <w:tcW w:w="4869" w:type="dxa"/>
          </w:tcPr>
          <w:p w14:paraId="757817D2" w14:textId="0568084D" w:rsidR="000D3935" w:rsidRPr="000D3935" w:rsidRDefault="000D3935" w:rsidP="000D3935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1B36D85D" w14:textId="77777777" w:rsidR="000D3935" w:rsidRPr="00BB35C4" w:rsidRDefault="000D3935" w:rsidP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217320B" w14:textId="77777777" w:rsidR="000D3935" w:rsidRPr="00BB35C4" w:rsidRDefault="000D3935" w:rsidP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28210D04" w14:textId="77777777" w:rsidTr="000D3935">
        <w:trPr>
          <w:jc w:val="center"/>
        </w:trPr>
        <w:tc>
          <w:tcPr>
            <w:tcW w:w="4869" w:type="dxa"/>
            <w:shd w:val="clear" w:color="auto" w:fill="145F13"/>
          </w:tcPr>
          <w:p w14:paraId="7FFAA105" w14:textId="136A5185" w:rsidR="000D3935" w:rsidRPr="000D3935" w:rsidRDefault="00ED6CE6">
            <w:pPr>
              <w:spacing w:after="40"/>
              <w:rPr>
                <w:rFonts w:ascii="Optima" w:hAnsi="Optima"/>
                <w:b/>
                <w:bCs/>
                <w:color w:val="FFFFFF" w:themeColor="background1"/>
              </w:rPr>
            </w:pPr>
            <w:r>
              <w:rPr>
                <w:rFonts w:ascii="Optima" w:hAnsi="Optima"/>
                <w:b/>
                <w:bCs/>
                <w:color w:val="FFFFFF" w:themeColor="background1"/>
              </w:rPr>
              <w:t>Debt Repayments</w:t>
            </w:r>
          </w:p>
        </w:tc>
        <w:tc>
          <w:tcPr>
            <w:tcW w:w="2448" w:type="dxa"/>
            <w:shd w:val="clear" w:color="auto" w:fill="145F13"/>
          </w:tcPr>
          <w:p w14:paraId="4D0026C4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19DC010D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57BFA5AC" w14:textId="77777777" w:rsidTr="000D3935">
        <w:trPr>
          <w:jc w:val="center"/>
        </w:trPr>
        <w:tc>
          <w:tcPr>
            <w:tcW w:w="4869" w:type="dxa"/>
          </w:tcPr>
          <w:p w14:paraId="16FD1C43" w14:textId="662FD6DF" w:rsidR="000D3935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Credit Cards (Total Monthly Payments all Cards)</w:t>
            </w:r>
          </w:p>
        </w:tc>
        <w:tc>
          <w:tcPr>
            <w:tcW w:w="2448" w:type="dxa"/>
          </w:tcPr>
          <w:p w14:paraId="0731E699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0682E29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46C56704" w14:textId="77777777" w:rsidTr="000D3935">
        <w:trPr>
          <w:jc w:val="center"/>
        </w:trPr>
        <w:tc>
          <w:tcPr>
            <w:tcW w:w="4869" w:type="dxa"/>
          </w:tcPr>
          <w:p w14:paraId="6E439BF6" w14:textId="4DFBD46A" w:rsidR="000D3935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Line of Credit</w:t>
            </w:r>
          </w:p>
        </w:tc>
        <w:tc>
          <w:tcPr>
            <w:tcW w:w="2448" w:type="dxa"/>
          </w:tcPr>
          <w:p w14:paraId="32C31C76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227AA85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14F69DBB" w14:textId="77777777" w:rsidTr="000D3935">
        <w:trPr>
          <w:jc w:val="center"/>
        </w:trPr>
        <w:tc>
          <w:tcPr>
            <w:tcW w:w="4869" w:type="dxa"/>
          </w:tcPr>
          <w:p w14:paraId="1E0DCEDD" w14:textId="08D6A1DC" w:rsidR="000D3935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BNPL / Installment / Consumer Debt Payments</w:t>
            </w:r>
          </w:p>
        </w:tc>
        <w:tc>
          <w:tcPr>
            <w:tcW w:w="2448" w:type="dxa"/>
          </w:tcPr>
          <w:p w14:paraId="12C5A691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393B795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0D3935" w:rsidRPr="00BB35C4" w14:paraId="7471D7D0" w14:textId="77777777" w:rsidTr="000D3935">
        <w:trPr>
          <w:jc w:val="center"/>
        </w:trPr>
        <w:tc>
          <w:tcPr>
            <w:tcW w:w="4869" w:type="dxa"/>
          </w:tcPr>
          <w:p w14:paraId="540DD72A" w14:textId="699A5418" w:rsidR="000D3935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Student Loans</w:t>
            </w:r>
          </w:p>
        </w:tc>
        <w:tc>
          <w:tcPr>
            <w:tcW w:w="2448" w:type="dxa"/>
          </w:tcPr>
          <w:p w14:paraId="320443FF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68B14A07" w14:textId="77777777" w:rsidR="000D3935" w:rsidRPr="00BB35C4" w:rsidRDefault="000D3935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4660D231" w14:textId="77777777" w:rsidTr="000D3935">
        <w:trPr>
          <w:jc w:val="center"/>
        </w:trPr>
        <w:tc>
          <w:tcPr>
            <w:tcW w:w="4869" w:type="dxa"/>
          </w:tcPr>
          <w:p w14:paraId="51C07A10" w14:textId="4C64C97F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Auto Loans</w:t>
            </w:r>
          </w:p>
        </w:tc>
        <w:tc>
          <w:tcPr>
            <w:tcW w:w="2448" w:type="dxa"/>
          </w:tcPr>
          <w:p w14:paraId="6017A355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5E1E6D3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6B5C1601" w14:textId="77777777" w:rsidTr="000D3935">
        <w:trPr>
          <w:jc w:val="center"/>
        </w:trPr>
        <w:tc>
          <w:tcPr>
            <w:tcW w:w="4869" w:type="dxa"/>
          </w:tcPr>
          <w:p w14:paraId="0B6C7BB8" w14:textId="293AEACF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Business Debt Payments (If Personally Paid)</w:t>
            </w:r>
          </w:p>
        </w:tc>
        <w:tc>
          <w:tcPr>
            <w:tcW w:w="2448" w:type="dxa"/>
          </w:tcPr>
          <w:p w14:paraId="5BD2F41F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6EC1E88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18812F60" w14:textId="77777777" w:rsidTr="00ED6CE6">
        <w:trPr>
          <w:jc w:val="center"/>
        </w:trPr>
        <w:tc>
          <w:tcPr>
            <w:tcW w:w="4869" w:type="dxa"/>
            <w:shd w:val="clear" w:color="auto" w:fill="145F13"/>
          </w:tcPr>
          <w:p w14:paraId="15F7CC5E" w14:textId="40F9C29B" w:rsidR="00ED6CE6" w:rsidRPr="00ED6CE6" w:rsidRDefault="00ED6CE6">
            <w:pPr>
              <w:spacing w:after="40"/>
              <w:rPr>
                <w:rFonts w:ascii="Optima" w:hAnsi="Optima"/>
                <w:b/>
                <w:bCs/>
                <w:color w:val="BFBFBF" w:themeColor="background1" w:themeShade="BF"/>
              </w:rPr>
            </w:pPr>
            <w:r w:rsidRPr="00ED6CE6">
              <w:rPr>
                <w:rFonts w:ascii="Optima" w:hAnsi="Optima"/>
                <w:b/>
                <w:bCs/>
                <w:color w:val="FFFFFF" w:themeColor="background1"/>
              </w:rPr>
              <w:t>Savings and Invest</w:t>
            </w:r>
            <w:r>
              <w:rPr>
                <w:rFonts w:ascii="Optima" w:hAnsi="Optima"/>
                <w:b/>
                <w:bCs/>
                <w:color w:val="FFFFFF" w:themeColor="background1"/>
              </w:rPr>
              <w:t>ments</w:t>
            </w:r>
          </w:p>
        </w:tc>
        <w:tc>
          <w:tcPr>
            <w:tcW w:w="2448" w:type="dxa"/>
            <w:shd w:val="clear" w:color="auto" w:fill="145F13"/>
          </w:tcPr>
          <w:p w14:paraId="5E67E03A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5212061C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173EF1A6" w14:textId="77777777" w:rsidTr="000D3935">
        <w:trPr>
          <w:jc w:val="center"/>
        </w:trPr>
        <w:tc>
          <w:tcPr>
            <w:tcW w:w="4869" w:type="dxa"/>
          </w:tcPr>
          <w:p w14:paraId="7CD469BF" w14:textId="2887106E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>
              <w:rPr>
                <w:rFonts w:ascii="Optima" w:hAnsi="Optima"/>
                <w:color w:val="000000" w:themeColor="text1"/>
              </w:rPr>
              <w:t>Insurance Premiums (Whole Life/Term/Other)</w:t>
            </w:r>
          </w:p>
        </w:tc>
        <w:tc>
          <w:tcPr>
            <w:tcW w:w="2448" w:type="dxa"/>
          </w:tcPr>
          <w:p w14:paraId="7BE9C110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51A08C9B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19A67B1B" w14:textId="77777777" w:rsidTr="000D3935">
        <w:trPr>
          <w:jc w:val="center"/>
        </w:trPr>
        <w:tc>
          <w:tcPr>
            <w:tcW w:w="4869" w:type="dxa"/>
          </w:tcPr>
          <w:p w14:paraId="64C930E3" w14:textId="419B9DBA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RRSP Contributions</w:t>
            </w:r>
          </w:p>
        </w:tc>
        <w:tc>
          <w:tcPr>
            <w:tcW w:w="2448" w:type="dxa"/>
          </w:tcPr>
          <w:p w14:paraId="15656E87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6F4DE065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2904207C" w14:textId="77777777" w:rsidTr="000D3935">
        <w:trPr>
          <w:jc w:val="center"/>
        </w:trPr>
        <w:tc>
          <w:tcPr>
            <w:tcW w:w="4869" w:type="dxa"/>
          </w:tcPr>
          <w:p w14:paraId="22CD6A64" w14:textId="3CA8EDE0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TFSA Contributions</w:t>
            </w:r>
          </w:p>
        </w:tc>
        <w:tc>
          <w:tcPr>
            <w:tcW w:w="2448" w:type="dxa"/>
          </w:tcPr>
          <w:p w14:paraId="3D773EEB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2B586E1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3023A065" w14:textId="77777777" w:rsidTr="000D3935">
        <w:trPr>
          <w:jc w:val="center"/>
        </w:trPr>
        <w:tc>
          <w:tcPr>
            <w:tcW w:w="4869" w:type="dxa"/>
          </w:tcPr>
          <w:p w14:paraId="1E5EF81C" w14:textId="17E38503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FHSA Contributions</w:t>
            </w:r>
          </w:p>
        </w:tc>
        <w:tc>
          <w:tcPr>
            <w:tcW w:w="2448" w:type="dxa"/>
          </w:tcPr>
          <w:p w14:paraId="3C611374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73341557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57371A67" w14:textId="77777777" w:rsidTr="000D3935">
        <w:trPr>
          <w:jc w:val="center"/>
        </w:trPr>
        <w:tc>
          <w:tcPr>
            <w:tcW w:w="4869" w:type="dxa"/>
          </w:tcPr>
          <w:p w14:paraId="61CD0AD8" w14:textId="4758FD07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RESP Contributions</w:t>
            </w:r>
          </w:p>
        </w:tc>
        <w:tc>
          <w:tcPr>
            <w:tcW w:w="2448" w:type="dxa"/>
          </w:tcPr>
          <w:p w14:paraId="1225FD9A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567EBD75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0523D274" w14:textId="77777777" w:rsidTr="000D3935">
        <w:trPr>
          <w:jc w:val="center"/>
        </w:trPr>
        <w:tc>
          <w:tcPr>
            <w:tcW w:w="4869" w:type="dxa"/>
          </w:tcPr>
          <w:p w14:paraId="77FCC6A5" w14:textId="5310843D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>Non-Registered Investments</w:t>
            </w:r>
          </w:p>
        </w:tc>
        <w:tc>
          <w:tcPr>
            <w:tcW w:w="2448" w:type="dxa"/>
          </w:tcPr>
          <w:p w14:paraId="375D90FE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1B902D3A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049019F3" w14:textId="77777777" w:rsidTr="000D3935">
        <w:trPr>
          <w:jc w:val="center"/>
        </w:trPr>
        <w:tc>
          <w:tcPr>
            <w:tcW w:w="4869" w:type="dxa"/>
          </w:tcPr>
          <w:p w14:paraId="4A4D7173" w14:textId="042CBA2C" w:rsidR="00ED6CE6" w:rsidRPr="00ED6CE6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D6CE6">
              <w:rPr>
                <w:rFonts w:ascii="Optima" w:hAnsi="Optima"/>
                <w:color w:val="000000" w:themeColor="text1"/>
              </w:rPr>
              <w:t xml:space="preserve">Emergency </w:t>
            </w:r>
            <w:r w:rsidR="00EA1708">
              <w:rPr>
                <w:rFonts w:ascii="Optima" w:hAnsi="Optima"/>
                <w:color w:val="000000" w:themeColor="text1"/>
              </w:rPr>
              <w:t xml:space="preserve">/ Contingency </w:t>
            </w:r>
            <w:r w:rsidRPr="00ED6CE6">
              <w:rPr>
                <w:rFonts w:ascii="Optima" w:hAnsi="Optima"/>
                <w:color w:val="000000" w:themeColor="text1"/>
              </w:rPr>
              <w:t>Fund Contributions</w:t>
            </w:r>
          </w:p>
        </w:tc>
        <w:tc>
          <w:tcPr>
            <w:tcW w:w="2448" w:type="dxa"/>
          </w:tcPr>
          <w:p w14:paraId="1806234B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3E84B7E8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EA1708" w14:paraId="0E45BDEA" w14:textId="77777777" w:rsidTr="000D3935">
        <w:trPr>
          <w:jc w:val="center"/>
        </w:trPr>
        <w:tc>
          <w:tcPr>
            <w:tcW w:w="4869" w:type="dxa"/>
          </w:tcPr>
          <w:p w14:paraId="358B06C9" w14:textId="7ABB90B8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Other Savings</w:t>
            </w:r>
          </w:p>
        </w:tc>
        <w:tc>
          <w:tcPr>
            <w:tcW w:w="2448" w:type="dxa"/>
          </w:tcPr>
          <w:p w14:paraId="31902EE1" w14:textId="77777777" w:rsidR="00ED6CE6" w:rsidRPr="00EA1708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</w:p>
        </w:tc>
        <w:tc>
          <w:tcPr>
            <w:tcW w:w="3211" w:type="dxa"/>
          </w:tcPr>
          <w:p w14:paraId="036329C3" w14:textId="77777777" w:rsidR="00ED6CE6" w:rsidRPr="00EA1708" w:rsidRDefault="00ED6CE6">
            <w:pPr>
              <w:spacing w:after="40"/>
              <w:rPr>
                <w:rFonts w:ascii="Optima" w:hAnsi="Optima"/>
                <w:color w:val="000000" w:themeColor="text1"/>
              </w:rPr>
            </w:pPr>
          </w:p>
        </w:tc>
      </w:tr>
      <w:tr w:rsidR="00ED6CE6" w:rsidRPr="00BB35C4" w14:paraId="3EC20278" w14:textId="77777777" w:rsidTr="00EA1708">
        <w:trPr>
          <w:jc w:val="center"/>
        </w:trPr>
        <w:tc>
          <w:tcPr>
            <w:tcW w:w="4869" w:type="dxa"/>
            <w:shd w:val="clear" w:color="auto" w:fill="145F13"/>
          </w:tcPr>
          <w:p w14:paraId="704E8839" w14:textId="29D8277F" w:rsidR="00ED6CE6" w:rsidRPr="00EA1708" w:rsidRDefault="00EA1708">
            <w:pPr>
              <w:spacing w:after="40"/>
              <w:rPr>
                <w:rFonts w:ascii="Optima" w:hAnsi="Optima"/>
                <w:b/>
                <w:bCs/>
                <w:color w:val="BFBFBF" w:themeColor="background1" w:themeShade="BF"/>
              </w:rPr>
            </w:pPr>
            <w:r w:rsidRPr="00EA1708">
              <w:rPr>
                <w:rFonts w:ascii="Optima" w:hAnsi="Optima"/>
                <w:b/>
                <w:bCs/>
                <w:color w:val="FFFFFF" w:themeColor="background1"/>
              </w:rPr>
              <w:t xml:space="preserve">Lifestyle and Discretionary </w:t>
            </w:r>
          </w:p>
        </w:tc>
        <w:tc>
          <w:tcPr>
            <w:tcW w:w="2448" w:type="dxa"/>
            <w:shd w:val="clear" w:color="auto" w:fill="145F13"/>
          </w:tcPr>
          <w:p w14:paraId="0FCCE128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41E6651E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39D7B235" w14:textId="77777777" w:rsidTr="000D3935">
        <w:trPr>
          <w:jc w:val="center"/>
        </w:trPr>
        <w:tc>
          <w:tcPr>
            <w:tcW w:w="4869" w:type="dxa"/>
          </w:tcPr>
          <w:p w14:paraId="33E595E1" w14:textId="1CC55FD4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>
              <w:rPr>
                <w:rFonts w:ascii="Optima" w:hAnsi="Optima"/>
                <w:color w:val="000000" w:themeColor="text1"/>
              </w:rPr>
              <w:t>Dining Out / Coffee / Drinks</w:t>
            </w:r>
          </w:p>
        </w:tc>
        <w:tc>
          <w:tcPr>
            <w:tcW w:w="2448" w:type="dxa"/>
          </w:tcPr>
          <w:p w14:paraId="09B39BE1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A6FB09F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28CC49FA" w14:textId="77777777" w:rsidTr="000D3935">
        <w:trPr>
          <w:jc w:val="center"/>
        </w:trPr>
        <w:tc>
          <w:tcPr>
            <w:tcW w:w="4869" w:type="dxa"/>
          </w:tcPr>
          <w:p w14:paraId="22DC6B0E" w14:textId="41AFC392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Subscriptions (Streaming, Apps, Magazines, etc.)</w:t>
            </w:r>
          </w:p>
        </w:tc>
        <w:tc>
          <w:tcPr>
            <w:tcW w:w="2448" w:type="dxa"/>
          </w:tcPr>
          <w:p w14:paraId="7D03BCB8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136BC75F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5E94840C" w14:textId="77777777" w:rsidTr="000D3935">
        <w:trPr>
          <w:jc w:val="center"/>
        </w:trPr>
        <w:tc>
          <w:tcPr>
            <w:tcW w:w="4869" w:type="dxa"/>
          </w:tcPr>
          <w:p w14:paraId="403EB3B8" w14:textId="3B9BE591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Gym / Health Memberships</w:t>
            </w:r>
          </w:p>
        </w:tc>
        <w:tc>
          <w:tcPr>
            <w:tcW w:w="2448" w:type="dxa"/>
          </w:tcPr>
          <w:p w14:paraId="408160A7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3E65B318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3840C48F" w14:textId="77777777" w:rsidTr="000D3935">
        <w:trPr>
          <w:jc w:val="center"/>
        </w:trPr>
        <w:tc>
          <w:tcPr>
            <w:tcW w:w="4869" w:type="dxa"/>
          </w:tcPr>
          <w:p w14:paraId="15C9F41A" w14:textId="6F5B74B4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Hobbies</w:t>
            </w:r>
            <w:r>
              <w:rPr>
                <w:rFonts w:ascii="Optima" w:hAnsi="Optima"/>
                <w:color w:val="000000" w:themeColor="text1"/>
              </w:rPr>
              <w:t xml:space="preserve"> / DIY Expenses</w:t>
            </w:r>
          </w:p>
        </w:tc>
        <w:tc>
          <w:tcPr>
            <w:tcW w:w="2448" w:type="dxa"/>
          </w:tcPr>
          <w:p w14:paraId="7FA6581E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B8F6C76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78380ABA" w14:textId="77777777" w:rsidTr="000D3935">
        <w:trPr>
          <w:jc w:val="center"/>
        </w:trPr>
        <w:tc>
          <w:tcPr>
            <w:tcW w:w="4869" w:type="dxa"/>
          </w:tcPr>
          <w:p w14:paraId="27C165B0" w14:textId="0FD26FBB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Travel</w:t>
            </w:r>
          </w:p>
        </w:tc>
        <w:tc>
          <w:tcPr>
            <w:tcW w:w="2448" w:type="dxa"/>
          </w:tcPr>
          <w:p w14:paraId="4166CC35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1FB4DABB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11F266AA" w14:textId="77777777" w:rsidTr="000D3935">
        <w:trPr>
          <w:jc w:val="center"/>
        </w:trPr>
        <w:tc>
          <w:tcPr>
            <w:tcW w:w="4869" w:type="dxa"/>
          </w:tcPr>
          <w:p w14:paraId="190076C3" w14:textId="3868C8E0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Gifts / Donations</w:t>
            </w:r>
          </w:p>
        </w:tc>
        <w:tc>
          <w:tcPr>
            <w:tcW w:w="2448" w:type="dxa"/>
          </w:tcPr>
          <w:p w14:paraId="41D8CD9D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3554D169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0E06A0F5" w14:textId="77777777" w:rsidTr="000D3935">
        <w:trPr>
          <w:jc w:val="center"/>
        </w:trPr>
        <w:tc>
          <w:tcPr>
            <w:tcW w:w="4869" w:type="dxa"/>
          </w:tcPr>
          <w:p w14:paraId="1B59401B" w14:textId="4DA57A52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Child Clubs and Activities</w:t>
            </w:r>
          </w:p>
        </w:tc>
        <w:tc>
          <w:tcPr>
            <w:tcW w:w="2448" w:type="dxa"/>
          </w:tcPr>
          <w:p w14:paraId="49FD1610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D443DE1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6A847554" w14:textId="77777777" w:rsidTr="000D3935">
        <w:trPr>
          <w:jc w:val="center"/>
        </w:trPr>
        <w:tc>
          <w:tcPr>
            <w:tcW w:w="4869" w:type="dxa"/>
          </w:tcPr>
          <w:p w14:paraId="2F597DAB" w14:textId="2F786608" w:rsidR="00ED6CE6" w:rsidRPr="00EA1708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EA1708">
              <w:rPr>
                <w:rFonts w:ascii="Optima" w:hAnsi="Optima"/>
                <w:color w:val="000000" w:themeColor="text1"/>
              </w:rPr>
              <w:t>Pet Expenses</w:t>
            </w:r>
          </w:p>
        </w:tc>
        <w:tc>
          <w:tcPr>
            <w:tcW w:w="2448" w:type="dxa"/>
          </w:tcPr>
          <w:p w14:paraId="1736D879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E1B5B25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47454CE3" w14:textId="77777777" w:rsidTr="000D3935">
        <w:trPr>
          <w:jc w:val="center"/>
        </w:trPr>
        <w:tc>
          <w:tcPr>
            <w:tcW w:w="4869" w:type="dxa"/>
          </w:tcPr>
          <w:p w14:paraId="1A50CA02" w14:textId="1290EAC6" w:rsidR="00EA1708" w:rsidRPr="000D3935" w:rsidRDefault="00EA1708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28625BE9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606CC16D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1F6DD25A" w14:textId="77777777" w:rsidTr="000D3935">
        <w:trPr>
          <w:jc w:val="center"/>
        </w:trPr>
        <w:tc>
          <w:tcPr>
            <w:tcW w:w="4869" w:type="dxa"/>
          </w:tcPr>
          <w:p w14:paraId="48A37595" w14:textId="6E3760D7" w:rsidR="00EA1708" w:rsidRPr="000D3935" w:rsidRDefault="00EA1708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lastRenderedPageBreak/>
              <w:t>Other</w:t>
            </w:r>
          </w:p>
        </w:tc>
        <w:tc>
          <w:tcPr>
            <w:tcW w:w="2448" w:type="dxa"/>
          </w:tcPr>
          <w:p w14:paraId="41E2BC28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32591B01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D6CE6" w:rsidRPr="00BB35C4" w14:paraId="2B0EDC98" w14:textId="77777777" w:rsidTr="000D3935">
        <w:trPr>
          <w:jc w:val="center"/>
        </w:trPr>
        <w:tc>
          <w:tcPr>
            <w:tcW w:w="4869" w:type="dxa"/>
          </w:tcPr>
          <w:p w14:paraId="7695FE04" w14:textId="1D64F621" w:rsidR="00ED6CE6" w:rsidRPr="000D3935" w:rsidRDefault="00EA1708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733ECBDF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B2023EB" w14:textId="77777777" w:rsidR="00ED6CE6" w:rsidRPr="00BB35C4" w:rsidRDefault="00ED6CE6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1C3BF71B" w14:textId="77777777" w:rsidTr="00EA1708">
        <w:trPr>
          <w:jc w:val="center"/>
        </w:trPr>
        <w:tc>
          <w:tcPr>
            <w:tcW w:w="4869" w:type="dxa"/>
            <w:shd w:val="clear" w:color="auto" w:fill="145F13"/>
          </w:tcPr>
          <w:p w14:paraId="0F94A5A6" w14:textId="38DB5521" w:rsidR="00EA1708" w:rsidRPr="00EA1708" w:rsidRDefault="00EA1708">
            <w:pPr>
              <w:spacing w:after="40"/>
              <w:rPr>
                <w:rFonts w:ascii="Optima" w:hAnsi="Optima"/>
                <w:b/>
                <w:bCs/>
                <w:color w:val="BFBFBF" w:themeColor="background1" w:themeShade="BF"/>
              </w:rPr>
            </w:pPr>
            <w:r w:rsidRPr="00EA1708">
              <w:rPr>
                <w:rFonts w:ascii="Optima" w:hAnsi="Optima"/>
                <w:b/>
                <w:bCs/>
                <w:color w:val="FFFFFF" w:themeColor="background1"/>
              </w:rPr>
              <w:t>Irregular Expenses</w:t>
            </w:r>
          </w:p>
        </w:tc>
        <w:tc>
          <w:tcPr>
            <w:tcW w:w="2448" w:type="dxa"/>
            <w:shd w:val="clear" w:color="auto" w:fill="145F13"/>
          </w:tcPr>
          <w:p w14:paraId="54A37A5D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  <w:shd w:val="clear" w:color="auto" w:fill="145F13"/>
          </w:tcPr>
          <w:p w14:paraId="1E9A304F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53512A4E" w14:textId="77777777" w:rsidTr="000D3935">
        <w:trPr>
          <w:jc w:val="center"/>
        </w:trPr>
        <w:tc>
          <w:tcPr>
            <w:tcW w:w="4869" w:type="dxa"/>
          </w:tcPr>
          <w:p w14:paraId="43838752" w14:textId="40A58B33" w:rsidR="00EA1708" w:rsidRPr="00A33619" w:rsidRDefault="00EA1708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A33619">
              <w:rPr>
                <w:rFonts w:ascii="Optima" w:hAnsi="Optima"/>
                <w:color w:val="000000" w:themeColor="text1"/>
              </w:rPr>
              <w:t>Renovation / Repairs</w:t>
            </w:r>
          </w:p>
        </w:tc>
        <w:tc>
          <w:tcPr>
            <w:tcW w:w="2448" w:type="dxa"/>
          </w:tcPr>
          <w:p w14:paraId="27EB3DB1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06AA6E2B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509D4503" w14:textId="77777777" w:rsidTr="000D3935">
        <w:trPr>
          <w:jc w:val="center"/>
        </w:trPr>
        <w:tc>
          <w:tcPr>
            <w:tcW w:w="4869" w:type="dxa"/>
          </w:tcPr>
          <w:p w14:paraId="6BD0E580" w14:textId="232A7933" w:rsidR="00EA1708" w:rsidRPr="00A33619" w:rsidRDefault="00EA1708" w:rsidP="00A33619">
            <w:pPr>
              <w:tabs>
                <w:tab w:val="left" w:pos="2480"/>
              </w:tabs>
              <w:spacing w:after="40"/>
              <w:rPr>
                <w:rFonts w:ascii="Optima" w:hAnsi="Optima"/>
                <w:color w:val="000000" w:themeColor="text1"/>
              </w:rPr>
            </w:pPr>
            <w:r w:rsidRPr="00A33619">
              <w:rPr>
                <w:rFonts w:ascii="Optima" w:hAnsi="Optima"/>
                <w:color w:val="000000" w:themeColor="text1"/>
              </w:rPr>
              <w:t>Vehicle Maintenanc</w:t>
            </w:r>
            <w:r w:rsidR="00A33619" w:rsidRPr="00A33619">
              <w:rPr>
                <w:rFonts w:ascii="Optima" w:hAnsi="Optima"/>
                <w:color w:val="000000" w:themeColor="text1"/>
              </w:rPr>
              <w:t>e (Tires, Repairs, etc.)</w:t>
            </w:r>
          </w:p>
        </w:tc>
        <w:tc>
          <w:tcPr>
            <w:tcW w:w="2448" w:type="dxa"/>
          </w:tcPr>
          <w:p w14:paraId="4801404F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730CE43F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0DDDC084" w14:textId="77777777" w:rsidTr="000D3935">
        <w:trPr>
          <w:jc w:val="center"/>
        </w:trPr>
        <w:tc>
          <w:tcPr>
            <w:tcW w:w="4869" w:type="dxa"/>
          </w:tcPr>
          <w:p w14:paraId="3C6D754F" w14:textId="0382F76C" w:rsidR="00EA1708" w:rsidRPr="00A33619" w:rsidRDefault="00A33619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A33619">
              <w:rPr>
                <w:rFonts w:ascii="Optima" w:hAnsi="Optima"/>
                <w:color w:val="000000" w:themeColor="text1"/>
              </w:rPr>
              <w:t>Vet Expenses</w:t>
            </w:r>
          </w:p>
        </w:tc>
        <w:tc>
          <w:tcPr>
            <w:tcW w:w="2448" w:type="dxa"/>
          </w:tcPr>
          <w:p w14:paraId="4E3A1CC8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266F10A1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238C355F" w14:textId="77777777" w:rsidTr="000D3935">
        <w:trPr>
          <w:jc w:val="center"/>
        </w:trPr>
        <w:tc>
          <w:tcPr>
            <w:tcW w:w="4869" w:type="dxa"/>
          </w:tcPr>
          <w:p w14:paraId="1F0013F1" w14:textId="0EC064D3" w:rsidR="00EA1708" w:rsidRPr="00A33619" w:rsidRDefault="00A33619">
            <w:pPr>
              <w:spacing w:after="40"/>
              <w:rPr>
                <w:rFonts w:ascii="Optima" w:hAnsi="Optima"/>
                <w:color w:val="000000" w:themeColor="text1"/>
              </w:rPr>
            </w:pPr>
            <w:r w:rsidRPr="00A33619">
              <w:rPr>
                <w:rFonts w:ascii="Optima" w:hAnsi="Optima"/>
                <w:color w:val="000000" w:themeColor="text1"/>
              </w:rPr>
              <w:t xml:space="preserve">Quarterly / Annual Dues (Monthly Equivalent) </w:t>
            </w:r>
          </w:p>
        </w:tc>
        <w:tc>
          <w:tcPr>
            <w:tcW w:w="2448" w:type="dxa"/>
          </w:tcPr>
          <w:p w14:paraId="6109B806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CE5B637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3AEEB114" w14:textId="77777777" w:rsidTr="000D3935">
        <w:trPr>
          <w:jc w:val="center"/>
        </w:trPr>
        <w:tc>
          <w:tcPr>
            <w:tcW w:w="4869" w:type="dxa"/>
          </w:tcPr>
          <w:p w14:paraId="54E84BBC" w14:textId="1D7EA413" w:rsidR="00EA1708" w:rsidRPr="000D3935" w:rsidRDefault="00A33619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6EAE5D69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3242777C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35BAF951" w14:textId="77777777" w:rsidTr="000D3935">
        <w:trPr>
          <w:jc w:val="center"/>
        </w:trPr>
        <w:tc>
          <w:tcPr>
            <w:tcW w:w="4869" w:type="dxa"/>
          </w:tcPr>
          <w:p w14:paraId="720C2EB8" w14:textId="32B48890" w:rsidR="00EA1708" w:rsidRPr="000D3935" w:rsidRDefault="00A33619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58693C9B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5846F893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  <w:tr w:rsidR="00EA1708" w:rsidRPr="00BB35C4" w14:paraId="55A293AF" w14:textId="77777777" w:rsidTr="000D3935">
        <w:trPr>
          <w:jc w:val="center"/>
        </w:trPr>
        <w:tc>
          <w:tcPr>
            <w:tcW w:w="4869" w:type="dxa"/>
          </w:tcPr>
          <w:p w14:paraId="60FB7110" w14:textId="7E1BBBA0" w:rsidR="00EA1708" w:rsidRPr="000D3935" w:rsidRDefault="00A33619">
            <w:pPr>
              <w:spacing w:after="40"/>
              <w:rPr>
                <w:rFonts w:ascii="Optima" w:hAnsi="Optima"/>
                <w:color w:val="BFBFBF" w:themeColor="background1" w:themeShade="BF"/>
              </w:rPr>
            </w:pPr>
            <w:r>
              <w:rPr>
                <w:rFonts w:ascii="Optima" w:hAnsi="Optima"/>
                <w:color w:val="BFBFBF" w:themeColor="background1" w:themeShade="BF"/>
              </w:rPr>
              <w:t>Other</w:t>
            </w:r>
          </w:p>
        </w:tc>
        <w:tc>
          <w:tcPr>
            <w:tcW w:w="2448" w:type="dxa"/>
          </w:tcPr>
          <w:p w14:paraId="292D6E72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  <w:tc>
          <w:tcPr>
            <w:tcW w:w="3211" w:type="dxa"/>
          </w:tcPr>
          <w:p w14:paraId="4EF2DA03" w14:textId="77777777" w:rsidR="00EA1708" w:rsidRPr="00BB35C4" w:rsidRDefault="00EA1708">
            <w:pPr>
              <w:spacing w:after="40"/>
              <w:rPr>
                <w:rFonts w:ascii="Optima" w:hAnsi="Optima"/>
              </w:rPr>
            </w:pPr>
          </w:p>
        </w:tc>
      </w:tr>
    </w:tbl>
    <w:p w14:paraId="33BB558E" w14:textId="5ADEF7CC" w:rsidR="002213BE" w:rsidRPr="00BB35C4" w:rsidRDefault="00DC6500">
      <w:pPr>
        <w:rPr>
          <w:rFonts w:ascii="Optima" w:hAnsi="Optima"/>
        </w:rPr>
      </w:pPr>
      <w:r>
        <w:rPr>
          <w:rFonts w:ascii="Optima" w:hAnsi="Optima"/>
          <w:noProof/>
          <w:color w:val="145F1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52141" wp14:editId="2A4CE484">
                <wp:simplePos x="0" y="0"/>
                <wp:positionH relativeFrom="column">
                  <wp:posOffset>-106680</wp:posOffset>
                </wp:positionH>
                <wp:positionV relativeFrom="paragraph">
                  <wp:posOffset>367665</wp:posOffset>
                </wp:positionV>
                <wp:extent cx="6776720" cy="0"/>
                <wp:effectExtent l="25400" t="12700" r="30480" b="635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cmpd="thickThin">
                          <a:solidFill>
                            <a:srgbClr val="145F13">
                              <a:alpha val="42000"/>
                            </a:srgbClr>
                          </a:solidFill>
                        </a:ln>
                        <a:effectLst>
                          <a:outerShdw blurRad="25400" dist="25400" dir="5400000" algn="t" rotWithShape="0">
                            <a:prstClr val="black">
                              <a:alpha val="4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F881A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28.95pt" to="525.2pt,2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2KzIgIAALsEAAAOAAAAZHJzL2Uyb0RvYy54bWysVE1v2zAMvQ/YfxB0XxxnaTIYcXpokV2G&#13;&#10;rWg77KzoIxaqL0hKnPz7UbKjBGvRAcMusiiRj4+PlFe3R63QgfsgrWlxPZlixA21TJpdi38+bz59&#13;&#10;wShEYhhR1vAWn3jAt+uPH1a9a/jMdlYx7hGAmND0rsVdjK6pqkA7rkmYWMcNXArrNYlg+l3FPOkB&#13;&#10;XatqNp0uqt565rylPAQ4vR8u8TrjC8Fp/CFE4BGpFgO3mFef121aq/WKNDtPXCfpSIP8AwtNpIGk&#13;&#10;BeqeRIL2Xr6C0pJ6G6yIE2p1ZYWQlOcaoJp6+kc1Tx1xPNcC4gRXZAr/D5Z+P9yZBw8y9C40wT34&#13;&#10;VMVReJ2+wA8ds1inIhY/RkThcLFcLpYz0JSe76pLoPMhfuVWo7RpsZIm1UEacvgWIiQD17NLOlYG&#13;&#10;Ue1YiyO04eW5G8UMVkm2kUoln+B32zvl0YFAK+v5zab+PEAq15HhdA4TkVsK8KN7TnWFAzfKJDie&#13;&#10;hwPYJMPuI/dPHevRVu39IwEms5s5YCEmE/9iwOSk85QGEbWDkY8YeRt/ydjlbiWZEmKqrrDdKkJf&#13;&#10;XpFNOGn+Ri3AO+8Ll2xd0awuHcq7eFI8pVLmkQskGfRklpPkx8NLdkIpN7EeU2XvFCZA1xI4kH43&#13;&#10;cPRPoQOpElz/PWuJyJmtiSVYS2P9WwDxeKYsBn/Q46rutN1adsqzmy/ghWTJxtecnuC1ncMv/5z1&#13;&#10;bwAAAP//AwBQSwMEFAAGAAgAAAAhAJYdzDXiAAAADwEAAA8AAABkcnMvZG93bnJldi54bWxMj81O&#13;&#10;wzAQhO9IvIO1SNxau4iWNo1TIVBPiAMBqVfXXuLQeB3ZThv69LjiAJeV9m/mm3Izuo4dMcTWk4TZ&#13;&#10;VABD0t601Ej4eN9OlsBiUmRU5wklfGOETXV9VarC+BO94bFODcsiFAslwabUF5xHbdGpOPU9Ut59&#13;&#10;+uBUym1ouAnqlMVdx++EWHCnWsoOVvX4ZFEf6sFJ6Ovha9ds7UG/dK8DYTiPO32W8vZmfF7n8rgG&#13;&#10;lnBMfx9wyZD5ocpgez+QiayTMJktMn+SMH9YAbsciLm4B7b/nfCq5P9zVD8AAAD//wMAUEsBAi0A&#13;&#10;FAAGAAgAAAAhALaDOJL+AAAA4QEAABMAAAAAAAAAAAAAAAAAAAAAAFtDb250ZW50X1R5cGVzXS54&#13;&#10;bWxQSwECLQAUAAYACAAAACEAOP0h/9YAAACUAQAACwAAAAAAAAAAAAAAAAAvAQAAX3JlbHMvLnJl&#13;&#10;bHNQSwECLQAUAAYACAAAACEApq9isyICAAC7BAAADgAAAAAAAAAAAAAAAAAuAgAAZHJzL2Uyb0Rv&#13;&#10;Yy54bWxQSwECLQAUAAYACAAAACEAlh3MNeIAAAAPAQAADwAAAAAAAAAAAAAAAAB8BAAAZHJzL2Rv&#13;&#10;d25yZXYueG1sUEsFBgAAAAAEAAQA8wAAAIsFAAAAAA==&#13;&#10;" strokecolor="#145f13" strokeweight="2pt">
                <v:stroke opacity="27499f" linestyle="thickThin"/>
                <v:shadow on="t" color="black" opacity="28835f" origin=",-.5" offset="0"/>
              </v:line>
            </w:pict>
          </mc:Fallback>
        </mc:AlternateContent>
      </w:r>
    </w:p>
    <w:p w14:paraId="34CDF623" w14:textId="77777777" w:rsidR="002213BE" w:rsidRPr="00BB35C4" w:rsidRDefault="00000000">
      <w:pPr>
        <w:pStyle w:val="Heading1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>Section 5 — Insurance &amp; Risk Management</w:t>
      </w:r>
    </w:p>
    <w:p w14:paraId="5C68767A" w14:textId="49D37D2E" w:rsidR="002213BE" w:rsidRDefault="002213BE">
      <w:pPr>
        <w:rPr>
          <w:rFonts w:ascii="Optima" w:hAnsi="Optima"/>
        </w:rPr>
      </w:pPr>
    </w:p>
    <w:p w14:paraId="5176357C" w14:textId="6E509CD6" w:rsidR="000A3792" w:rsidRDefault="003A023E" w:rsidP="003A023E">
      <w:pPr>
        <w:pStyle w:val="ListParagraph"/>
        <w:numPr>
          <w:ilvl w:val="0"/>
          <w:numId w:val="13"/>
        </w:numPr>
        <w:spacing w:line="480" w:lineRule="auto"/>
        <w:rPr>
          <w:rFonts w:ascii="Optima" w:hAnsi="Optima"/>
          <w:color w:val="145F13"/>
          <w:sz w:val="26"/>
          <w:szCs w:val="26"/>
        </w:rPr>
      </w:pPr>
      <w:r>
        <w:rPr>
          <w:rFonts w:ascii="Optima" w:hAnsi="Optima"/>
          <w:color w:val="145F13"/>
          <w:sz w:val="26"/>
          <w:szCs w:val="26"/>
        </w:rPr>
        <w:t>Private Insurance</w:t>
      </w:r>
    </w:p>
    <w:p w14:paraId="6A6C76A8" w14:textId="77777777" w:rsidR="003A023E" w:rsidRDefault="003A023E" w:rsidP="003A023E">
      <w:pPr>
        <w:pStyle w:val="ListParagraph"/>
        <w:numPr>
          <w:ilvl w:val="0"/>
          <w:numId w:val="13"/>
        </w:numPr>
        <w:spacing w:line="480" w:lineRule="auto"/>
        <w:rPr>
          <w:rFonts w:ascii="Optima" w:hAnsi="Optima"/>
          <w:color w:val="145F13"/>
          <w:sz w:val="26"/>
          <w:szCs w:val="26"/>
        </w:rPr>
      </w:pPr>
      <w:r>
        <w:rPr>
          <w:rFonts w:ascii="Optima" w:hAnsi="Optima"/>
          <w:color w:val="145F13"/>
          <w:sz w:val="26"/>
          <w:szCs w:val="26"/>
        </w:rPr>
        <w:t>Employer / Group Insurance</w:t>
      </w:r>
    </w:p>
    <w:p w14:paraId="44F8023C" w14:textId="2F1241A0" w:rsidR="002213BE" w:rsidRPr="003A023E" w:rsidRDefault="00FD5D07" w:rsidP="003A023E">
      <w:pPr>
        <w:pStyle w:val="ListParagraph"/>
        <w:spacing w:line="480" w:lineRule="auto"/>
        <w:rPr>
          <w:rFonts w:ascii="Optima" w:hAnsi="Optima"/>
          <w:color w:val="145F13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36860" wp14:editId="54D195C5">
                <wp:simplePos x="0" y="0"/>
                <wp:positionH relativeFrom="column">
                  <wp:posOffset>-111760</wp:posOffset>
                </wp:positionH>
                <wp:positionV relativeFrom="paragraph">
                  <wp:posOffset>317500</wp:posOffset>
                </wp:positionV>
                <wp:extent cx="6776720" cy="0"/>
                <wp:effectExtent l="25400" t="12700" r="30480" b="635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ln cmpd="thickThin">
                          <a:solidFill>
                            <a:srgbClr val="145F13">
                              <a:alpha val="42000"/>
                            </a:srgbClr>
                          </a:solidFill>
                        </a:ln>
                        <a:effectLst>
                          <a:outerShdw blurRad="25400" dist="25400" dir="5400000" algn="t" rotWithShape="0">
                            <a:prstClr val="black">
                              <a:alpha val="4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CFB80"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25pt" to="524.8pt,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2KzIgIAALsEAAAOAAAAZHJzL2Uyb0RvYy54bWysVE1v2zAMvQ/YfxB0XxxnaTIYcXpokV2G&#13;&#10;rWg77KzoIxaqL0hKnPz7UbKjBGvRAcMusiiRj4+PlFe3R63QgfsgrWlxPZlixA21TJpdi38+bz59&#13;&#10;wShEYhhR1vAWn3jAt+uPH1a9a/jMdlYx7hGAmND0rsVdjK6pqkA7rkmYWMcNXArrNYlg+l3FPOkB&#13;&#10;XatqNp0uqt565rylPAQ4vR8u8TrjC8Fp/CFE4BGpFgO3mFef121aq/WKNDtPXCfpSIP8AwtNpIGk&#13;&#10;BeqeRIL2Xr6C0pJ6G6yIE2p1ZYWQlOcaoJp6+kc1Tx1xPNcC4gRXZAr/D5Z+P9yZBw8y9C40wT34&#13;&#10;VMVReJ2+wA8ds1inIhY/RkThcLFcLpYz0JSe76pLoPMhfuVWo7RpsZIm1UEacvgWIiQD17NLOlYG&#13;&#10;Ue1YiyO04eW5G8UMVkm2kUoln+B32zvl0YFAK+v5zab+PEAq15HhdA4TkVsK8KN7TnWFAzfKJDie&#13;&#10;hwPYJMPuI/dPHevRVu39IwEms5s5YCEmE/9iwOSk85QGEbWDkY8YeRt/ydjlbiWZEmKqrrDdKkJf&#13;&#10;XpFNOGn+Ri3AO+8Ll2xd0awuHcq7eFI8pVLmkQskGfRklpPkx8NLdkIpN7EeU2XvFCZA1xI4kH43&#13;&#10;cPRPoQOpElz/PWuJyJmtiSVYS2P9WwDxeKYsBn/Q46rutN1adsqzmy/ghWTJxtecnuC1ncMv/5z1&#13;&#10;bwAAAP//AwBQSwMEFAAGAAgAAAAhANisee7gAAAADwEAAA8AAABkcnMvZG93bnJldi54bWxMT01P&#13;&#10;wzAMvSPxHyIjcduSIRisazoh0E6IAwVp16z1mrLGqZJ0K/v1eOIwLpb8/Pw+8tXoOnHAEFtPGmZT&#13;&#10;BQKp8nVLjYavz/XkCURMhmrTeUINPxhhVVxf5Sar/ZE+8FCmRrAIxcxosCn1mZSxsuhMnPoeiW87&#13;&#10;H5xJvIZG1sEcWdx18k6puXSmJXawpscXi9W+HJyGvhy+N83a7qu37n0gDKdxU520vr0ZX5c8npcg&#13;&#10;Eo7p8gHnDpwfCg629QPVUXQaJrPHOVM1PCgudiao+wUj2z9EFrn836P4BQAA//8DAFBLAQItABQA&#13;&#10;BgAIAAAAIQC2gziS/gAAAOEBAAATAAAAAAAAAAAAAAAAAAAAAABbQ29udGVudF9UeXBlc10ueG1s&#13;&#10;UEsBAi0AFAAGAAgAAAAhADj9If/WAAAAlAEAAAsAAAAAAAAAAAAAAAAALwEAAF9yZWxzLy5yZWxz&#13;&#10;UEsBAi0AFAAGAAgAAAAhAKavYrMiAgAAuwQAAA4AAAAAAAAAAAAAAAAALgIAAGRycy9lMm9Eb2Mu&#13;&#10;eG1sUEsBAi0AFAAGAAgAAAAhANisee7gAAAADwEAAA8AAAAAAAAAAAAAAAAAfAQAAGRycy9kb3du&#13;&#10;cmV2LnhtbFBLBQYAAAAABAAEAPMAAACJBQAAAAA=&#13;&#10;" strokecolor="#145f13" strokeweight="2pt">
                <v:stroke opacity="27499f" linestyle="thickThin"/>
                <v:shadow on="t" color="black" opacity="28835f" origin=",-.5" offset="0"/>
              </v:line>
            </w:pict>
          </mc:Fallback>
        </mc:AlternateContent>
      </w:r>
    </w:p>
    <w:p w14:paraId="797A8CB0" w14:textId="77777777" w:rsidR="002213BE" w:rsidRPr="00BB35C4" w:rsidRDefault="00000000" w:rsidP="003A023E">
      <w:pPr>
        <w:pStyle w:val="Heading1"/>
        <w:spacing w:before="0" w:line="240" w:lineRule="auto"/>
        <w:rPr>
          <w:rFonts w:ascii="Optima" w:hAnsi="Optima"/>
          <w:color w:val="145F13"/>
        </w:rPr>
      </w:pPr>
      <w:r w:rsidRPr="00BB35C4">
        <w:rPr>
          <w:rFonts w:ascii="Optima" w:hAnsi="Optima"/>
          <w:color w:val="145F13"/>
        </w:rPr>
        <w:t>Section 6 — Estate &amp; Legacy Planning (AB/BC)</w:t>
      </w:r>
    </w:p>
    <w:p w14:paraId="1788F929" w14:textId="47FC0709" w:rsidR="003A023E" w:rsidRDefault="00000000">
      <w:pPr>
        <w:rPr>
          <w:rFonts w:ascii="Optima" w:hAnsi="Optima"/>
        </w:rPr>
      </w:pPr>
      <w:r w:rsidRPr="003A023E">
        <w:rPr>
          <w:rFonts w:ascii="Optima" w:hAnsi="Optima"/>
        </w:rPr>
        <w:t>Different provinces use different documents. Indicate which applies and whether it is current.</w:t>
      </w:r>
      <w:r w:rsidR="003A023E" w:rsidRPr="003A023E">
        <w:rPr>
          <w:rFonts w:ascii="Optima" w:hAnsi="Optima"/>
        </w:rPr>
        <w:t xml:space="preserve"> </w:t>
      </w:r>
    </w:p>
    <w:p w14:paraId="2AA6C6F4" w14:textId="239C3D30" w:rsidR="00E052BE" w:rsidRDefault="00E052BE">
      <w:pPr>
        <w:rPr>
          <w:rFonts w:ascii="Optima" w:hAnsi="Optima"/>
        </w:rPr>
      </w:pP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>
        <w:rPr>
          <w:rFonts w:ascii="Optima" w:hAnsi="Optima"/>
        </w:rPr>
        <w:tab/>
      </w:r>
      <w:r w:rsidRPr="00E052BE">
        <w:rPr>
          <w:rFonts w:ascii="Optima" w:hAnsi="Optima"/>
          <w:color w:val="145F13"/>
        </w:rPr>
        <w:t>CURRENT?</w:t>
      </w:r>
    </w:p>
    <w:p w14:paraId="3D46A7B6" w14:textId="60710AC5" w:rsidR="003A023E" w:rsidRPr="00E052BE" w:rsidRDefault="003A023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Will (Last Will &amp; Testament)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  <w:t>Y / N</w:t>
      </w:r>
      <w:r w:rsidR="00E052BE">
        <w:rPr>
          <w:rFonts w:ascii="Optima" w:hAnsi="Optima"/>
          <w:color w:val="145F13"/>
          <w:sz w:val="26"/>
          <w:szCs w:val="26"/>
        </w:rPr>
        <w:tab/>
      </w:r>
    </w:p>
    <w:p w14:paraId="1CF880FC" w14:textId="5C6E26C4" w:rsidR="003A023E" w:rsidRPr="00E052BE" w:rsidRDefault="003A023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Executor / Alternate Executor named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>Y / N</w:t>
      </w:r>
      <w:r w:rsidR="00E052BE">
        <w:rPr>
          <w:rFonts w:ascii="Optima" w:hAnsi="Optima"/>
          <w:color w:val="145F13"/>
          <w:sz w:val="26"/>
          <w:szCs w:val="26"/>
        </w:rPr>
        <w:tab/>
      </w:r>
    </w:p>
    <w:p w14:paraId="15014972" w14:textId="603BB21B" w:rsidR="003A023E" w:rsidRPr="00E052BE" w:rsidRDefault="003A023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 xml:space="preserve">Guardian(s) named for minor children </w:t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>Y / N</w:t>
      </w:r>
      <w:r w:rsidR="00E052BE">
        <w:rPr>
          <w:rFonts w:ascii="Optima" w:hAnsi="Optima"/>
          <w:color w:val="145F13"/>
          <w:sz w:val="26"/>
          <w:szCs w:val="26"/>
        </w:rPr>
        <w:tab/>
      </w:r>
    </w:p>
    <w:p w14:paraId="3C7C6EFB" w14:textId="3168946F" w:rsidR="00E052BE" w:rsidRPr="00E052BE" w:rsidRDefault="003A023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 xml:space="preserve">Trustee(s) named for minor children / inheritance </w:t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ab/>
      </w:r>
      <w:r w:rsidR="00E052BE">
        <w:rPr>
          <w:rFonts w:ascii="Optima" w:hAnsi="Optima"/>
          <w:color w:val="145F13"/>
          <w:sz w:val="26"/>
          <w:szCs w:val="26"/>
        </w:rPr>
        <w:t>Y / N</w:t>
      </w:r>
      <w:r w:rsidR="00E052BE">
        <w:rPr>
          <w:rFonts w:ascii="Optima" w:hAnsi="Optima"/>
          <w:color w:val="145F13"/>
          <w:sz w:val="26"/>
          <w:szCs w:val="26"/>
        </w:rPr>
        <w:tab/>
      </w:r>
    </w:p>
    <w:p w14:paraId="20D6D399" w14:textId="004DF904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Enduring Power of Attorney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74380E13" w14:textId="107530D5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Personal Directive (AB) / Representation Agreement (BC)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39544A91" w14:textId="41611AE4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Beneficiary designations reviewed (RRSP/TFSA/insurance/etc.)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65BE1083" w14:textId="5EB00D68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Joint ownership reviewed (JTWROS vs TIC) where relevant</w:t>
      </w:r>
      <w:r w:rsidRPr="00E052BE">
        <w:rPr>
          <w:rFonts w:ascii="Optima" w:hAnsi="Optima"/>
          <w:color w:val="145F13"/>
          <w:sz w:val="26"/>
          <w:szCs w:val="26"/>
        </w:rPr>
        <w:t xml:space="preserve"> 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2A6B9D96" w14:textId="40B7FF0B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 xml:space="preserve">Business / corporate succession plan 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02DCC6CB" w14:textId="58C344D1" w:rsidR="00E052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Digital assets / passwords plan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p w14:paraId="0432933B" w14:textId="359ACDFE" w:rsidR="002213BE" w:rsidRPr="00E052BE" w:rsidRDefault="00E052BE" w:rsidP="00E052BE">
      <w:pPr>
        <w:pStyle w:val="ListParagraph"/>
        <w:numPr>
          <w:ilvl w:val="0"/>
          <w:numId w:val="14"/>
        </w:numPr>
        <w:spacing w:line="360" w:lineRule="auto"/>
        <w:rPr>
          <w:rFonts w:ascii="Optima" w:hAnsi="Optima"/>
          <w:color w:val="145F13"/>
          <w:sz w:val="26"/>
          <w:szCs w:val="26"/>
        </w:rPr>
      </w:pPr>
      <w:r w:rsidRPr="00E052BE">
        <w:rPr>
          <w:rFonts w:ascii="Optima" w:hAnsi="Optima"/>
          <w:color w:val="145F13"/>
          <w:sz w:val="26"/>
          <w:szCs w:val="26"/>
        </w:rPr>
        <w:t>Funeral / final arrangements documented</w:t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ab/>
      </w:r>
      <w:r>
        <w:rPr>
          <w:rFonts w:ascii="Optima" w:hAnsi="Optima"/>
          <w:color w:val="145F13"/>
          <w:sz w:val="26"/>
          <w:szCs w:val="26"/>
        </w:rPr>
        <w:t>Y / N</w:t>
      </w:r>
      <w:r>
        <w:rPr>
          <w:rFonts w:ascii="Optima" w:hAnsi="Optima"/>
          <w:color w:val="145F13"/>
          <w:sz w:val="26"/>
          <w:szCs w:val="26"/>
        </w:rPr>
        <w:tab/>
      </w:r>
    </w:p>
    <w:sectPr w:rsidR="002213BE" w:rsidRPr="00E052BE" w:rsidSect="00BB35C4">
      <w:pgSz w:w="12240" w:h="15840"/>
      <w:pgMar w:top="1134" w:right="964" w:bottom="113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9F299" w14:textId="77777777" w:rsidR="002327BB" w:rsidRDefault="002327BB" w:rsidP="00893744">
      <w:pPr>
        <w:spacing w:after="0" w:line="240" w:lineRule="auto"/>
      </w:pPr>
      <w:r>
        <w:separator/>
      </w:r>
    </w:p>
  </w:endnote>
  <w:endnote w:type="continuationSeparator" w:id="0">
    <w:p w14:paraId="0162AE69" w14:textId="77777777" w:rsidR="002327BB" w:rsidRDefault="002327BB" w:rsidP="0089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E9549" w14:textId="77777777" w:rsidR="002327BB" w:rsidRDefault="002327BB" w:rsidP="00893744">
      <w:pPr>
        <w:spacing w:after="0" w:line="240" w:lineRule="auto"/>
      </w:pPr>
      <w:r>
        <w:separator/>
      </w:r>
    </w:p>
  </w:footnote>
  <w:footnote w:type="continuationSeparator" w:id="0">
    <w:p w14:paraId="57C498CD" w14:textId="77777777" w:rsidR="002327BB" w:rsidRDefault="002327BB" w:rsidP="00893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A60539"/>
    <w:multiLevelType w:val="hybridMultilevel"/>
    <w:tmpl w:val="2716BB8A"/>
    <w:lvl w:ilvl="0" w:tplc="76786118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587967"/>
    <w:multiLevelType w:val="hybridMultilevel"/>
    <w:tmpl w:val="816A60D2"/>
    <w:lvl w:ilvl="0" w:tplc="76786118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E70CC"/>
    <w:multiLevelType w:val="hybridMultilevel"/>
    <w:tmpl w:val="0F4655A0"/>
    <w:lvl w:ilvl="0" w:tplc="76786118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A351E"/>
    <w:multiLevelType w:val="hybridMultilevel"/>
    <w:tmpl w:val="DE7A78CC"/>
    <w:lvl w:ilvl="0" w:tplc="76786118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D3D95"/>
    <w:multiLevelType w:val="hybridMultilevel"/>
    <w:tmpl w:val="CC10268A"/>
    <w:lvl w:ilvl="0" w:tplc="76786118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77385">
    <w:abstractNumId w:val="8"/>
  </w:num>
  <w:num w:numId="2" w16cid:durableId="433288471">
    <w:abstractNumId w:val="6"/>
  </w:num>
  <w:num w:numId="3" w16cid:durableId="1811248112">
    <w:abstractNumId w:val="5"/>
  </w:num>
  <w:num w:numId="4" w16cid:durableId="596715420">
    <w:abstractNumId w:val="4"/>
  </w:num>
  <w:num w:numId="5" w16cid:durableId="618997427">
    <w:abstractNumId w:val="7"/>
  </w:num>
  <w:num w:numId="6" w16cid:durableId="1869297550">
    <w:abstractNumId w:val="3"/>
  </w:num>
  <w:num w:numId="7" w16cid:durableId="1990405117">
    <w:abstractNumId w:val="2"/>
  </w:num>
  <w:num w:numId="8" w16cid:durableId="475219036">
    <w:abstractNumId w:val="1"/>
  </w:num>
  <w:num w:numId="9" w16cid:durableId="1072197955">
    <w:abstractNumId w:val="0"/>
  </w:num>
  <w:num w:numId="10" w16cid:durableId="516313687">
    <w:abstractNumId w:val="10"/>
  </w:num>
  <w:num w:numId="11" w16cid:durableId="477039853">
    <w:abstractNumId w:val="11"/>
  </w:num>
  <w:num w:numId="12" w16cid:durableId="1633631186">
    <w:abstractNumId w:val="12"/>
  </w:num>
  <w:num w:numId="13" w16cid:durableId="1769815540">
    <w:abstractNumId w:val="9"/>
  </w:num>
  <w:num w:numId="14" w16cid:durableId="9887519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792"/>
    <w:rsid w:val="000D3935"/>
    <w:rsid w:val="00105357"/>
    <w:rsid w:val="0015074B"/>
    <w:rsid w:val="002213BE"/>
    <w:rsid w:val="002327BB"/>
    <w:rsid w:val="0029639D"/>
    <w:rsid w:val="00326F90"/>
    <w:rsid w:val="00380F27"/>
    <w:rsid w:val="003A023E"/>
    <w:rsid w:val="004E16EA"/>
    <w:rsid w:val="007252E1"/>
    <w:rsid w:val="0079709D"/>
    <w:rsid w:val="008873B1"/>
    <w:rsid w:val="00893744"/>
    <w:rsid w:val="008E4342"/>
    <w:rsid w:val="009F78E0"/>
    <w:rsid w:val="00A33619"/>
    <w:rsid w:val="00AA1D8D"/>
    <w:rsid w:val="00AB4AF5"/>
    <w:rsid w:val="00AC0800"/>
    <w:rsid w:val="00B47730"/>
    <w:rsid w:val="00BB35C4"/>
    <w:rsid w:val="00BF2B5B"/>
    <w:rsid w:val="00CB0664"/>
    <w:rsid w:val="00DC6500"/>
    <w:rsid w:val="00E052BE"/>
    <w:rsid w:val="00E448E8"/>
    <w:rsid w:val="00EA1708"/>
    <w:rsid w:val="00ED6CE6"/>
    <w:rsid w:val="00F159CB"/>
    <w:rsid w:val="00FC693F"/>
    <w:rsid w:val="00FD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FE5D42"/>
  <w14:defaultImageDpi w14:val="300"/>
  <w15:docId w15:val="{41F5D194-5A00-BB41-8E3E-DF8D0563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 King</cp:lastModifiedBy>
  <cp:revision>4</cp:revision>
  <cp:lastPrinted>2026-01-22T01:12:00Z</cp:lastPrinted>
  <dcterms:created xsi:type="dcterms:W3CDTF">2026-01-22T17:19:00Z</dcterms:created>
  <dcterms:modified xsi:type="dcterms:W3CDTF">2026-01-22T18:22:00Z</dcterms:modified>
  <cp:category/>
</cp:coreProperties>
</file>